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输出短路保护电路"/>
    <w:p>
      <w:pPr>
        <w:pStyle w:val="Heading1"/>
      </w:pPr>
      <w:r>
        <w:rPr>
          <w:rFonts w:hint="eastAsia" w:eastAsia="黑体"/>
        </w:rPr>
        <w:t xml:space="preserve">输出短路保护电路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该电路由受控开关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Q1（MOSFET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或三极管）、采样电阻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R1）与比较/检测环节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IC1（限流检测比较器，可内置于稳压器）组成，串接在稳压器输出端。关键节点定义如下：稳压器输出节点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是稳压器</w:t>
      </w:r>
      <w:r>
        <w:rPr>
          <w:rFonts w:eastAsia="黑体"/>
        </w:rPr>
        <w:t xml:space="preserve"> VO </w:t>
      </w:r>
      <w:r>
        <w:rPr>
          <w:rFonts w:hint="eastAsia" w:eastAsia="黑体"/>
        </w:rPr>
        <w:t xml:space="preserve">引脚与采样电阻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一端的公共点；检测节点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输入端（MOSFET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 / BJT </w:t>
      </w:r>
      <w:r>
        <w:rPr>
          <w:rFonts w:hint="eastAsia" w:eastAsia="黑体"/>
        </w:rPr>
        <w:t xml:space="preserve">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C）的公共点，同时送给检测环节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采样；被保护输出节点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的输出端（MOSFET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 / BJT </w:t>
      </w:r>
      <w:r>
        <w:rPr>
          <w:rFonts w:hint="eastAsia" w:eastAsia="黑体"/>
        </w:rPr>
        <w:t xml:space="preserve">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E），直接连到负载；地节点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是稳压器与检测环节的公共参考地。</w:t>
      </w:r>
    </w:p>
    <w:p>
      <w:pPr/>
      <w:r>
        <w:rPr>
          <w:rFonts w:hint="eastAsia" w:eastAsia="黑体"/>
        </w:rPr>
        <w:t xml:space="preserve">各元件管脚连接：采样电阻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一端接稳压器输出节点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g</m:t>
            </m:r>
          </m:sub>
        </m:sSub>
      </m:oMath>
      <w:r>
        <w:rPr>
          <w:rFonts w:hint="eastAsia" w:eastAsia="黑体"/>
        </w:rPr>
        <w:t xml:space="preserve">，另一端接检测节点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（即开关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或集电极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C）；检测环节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的电流检测输入跨接在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两端（或经分压），其输出端接开关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G（或基极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B），供电端接电源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稳压器辅助供电、地端接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GND；开关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Q1（以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为例）漏极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接检测节点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，源极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接被保护输出节点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接检测环节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的输出。</w:t>
      </w:r>
    </w:p>
    <w:p>
      <w:pPr/>
      <w:r>
        <w:rPr>
          <w:rFonts w:hint="eastAsia" w:eastAsia="黑体"/>
        </w:rPr>
        <w:t xml:space="preserve">由此构成”串联受控开关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输出电流采样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比较关断”的限流/打嗝保护组态，输出短路时检测环节立即关断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切断输出，保护稳压器与线路。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输出电流经采样电阻产生压降，检测环节实时监视。正常恒流输出时开关保持导通；当输出短路使电流超过设定上限，比较器立即关断开关或使稳压器进入限流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打嗝（hiccup）模式，限制短路电流并周期性重试，待故障排除后自动恢复输出。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短路保护阈值：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i</m:t>
              </m:r>
              <m:r>
                <m:t>m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输出短路时瞬时功耗（开关管）：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i</m:t>
              </m:r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 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i</m:t>
              </m:r>
              <m:r>
                <m:t>m</m:t>
              </m:r>
              <m:r>
                <m:t>i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打嗝模式平均功率：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d</m:t>
              </m:r>
              <m:r>
                <m:t>i</m:t>
              </m:r>
              <m:r>
                <m:t>s</m:t>
              </m:r>
              <m:r>
                <m:t>s</m:t>
              </m:r>
            </m:sub>
          </m:sSub>
          <m:r>
            <m:t> 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采样电阻取值：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m</m:t>
                  </m:r>
                  <m:r>
                    <m:t>i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限流时输出电压：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r>
            <m:t>0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短路时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m</m:t>
                  </m:r>
                  <m:r>
                    <m:t>i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限流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保护电流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阈值电压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开关管耗散功率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打嗝导通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关断时间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限流阈值降低、保护更早，但正常输出压降和损耗增大。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阈值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允许更大短路电流，保护变迟，器件承受应力增大。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打嗝周期占空比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)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越小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平均功耗越低、发热小，但短路自恢复变慢。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开关管耐压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散热不足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短路时瞬时功耗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I</m:t>
            </m:r>
          </m:e>
          <m:sub>
            <m:r>
              <m:t>l</m:t>
            </m:r>
            <m:r>
              <m:t>i</m:t>
            </m:r>
            <m:r>
              <m:t>m</m:t>
            </m:r>
            <m:r>
              <m:t>i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很大，易过温损坏。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采样点接近输出端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能包含线路压降，保护更真实，但要兼顾负载瞬态裕量。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l</m:t>
            </m:r>
            <m:r>
              <m:t>i</m:t>
            </m:r>
            <m:r>
              <m:t>m</m:t>
            </m:r>
            <m:r>
              <m:t>i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输入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、短路限流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A：开关瞬时功耗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  <m:r>
              <m:t>i</m:t>
            </m:r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；采用打嗝模式、</w:t>
      </w:r>
      <m:oMath>
        <m:sSub>
          <m:e>
            <m:r>
              <m:t>t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 w:eastAsia="黑体"/>
        </w:rPr>
        <w:t xml:space="preserve">，平均功耗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24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+</m:t>
            </m:r>
            <m:r>
              <m:t>0.001</m:t>
            </m:r>
          </m:den>
        </m:f>
        <m:r>
          <m:rPr>
            <m:sty m:val="p"/>
          </m:rPr>
          <m:t>≈</m:t>
        </m:r>
        <m:r>
          <m:t>0.24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集成限流稳压器：LM317（自带过流保护）、78xx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系列、TPS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电源保护开关：TI</w:t>
      </w:r>
      <w:r>
        <w:rPr>
          <w:rFonts w:eastAsia="黑体"/>
        </w:rPr>
        <w:t xml:space="preserve"> TPS25200 </w:t>
      </w:r>
      <w:r>
        <w:rPr>
          <w:rFonts w:hint="eastAsia" w:eastAsia="黑体"/>
        </w:rPr>
        <w:t xml:space="preserve">系列、USB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限流开关（如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APL3551、TPS2051）。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采样电阻：低阻合金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四端子电阻。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沟道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AO3400、IRLML6344）。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短路瞬间输出电流与功率可能远超额定，必须靠硬件限流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打嗝，不能只依赖软件。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恒定限流模式会让开关管长期承受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I</m:t>
            </m:r>
          </m:e>
          <m:sub>
            <m:r>
              <m:t>l</m:t>
            </m:r>
            <m:r>
              <m:t>i</m:t>
            </m:r>
            <m:r>
              <m:t>m</m:t>
            </m:r>
            <m:r>
              <m:t>i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，需核算功耗与散热或采用打嗝降低平均损耗。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采样电阻的温漂与寄生电感会引入误差与尖峰，选低</w:t>
      </w:r>
      <w:r>
        <w:rPr>
          <w:rFonts w:eastAsia="黑体"/>
        </w:rPr>
        <w:t xml:space="preserve"> TCR </w:t>
      </w:r>
      <w:r>
        <w:rPr>
          <w:rFonts w:hint="eastAsia" w:eastAsia="黑体"/>
        </w:rPr>
        <w:t xml:space="preserve">器件并做好布局。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保护阈值要高于最大正常负载电流与启动冲击，否则易误触发。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官网：TPS25200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系列电子保险丝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限流开关。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Current limiting / Foldback current limiting。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输出短路保护电路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输出短路保护电路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