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大电流扩展稳压电路"/>
    <w:p>
      <w:pPr>
        <w:pStyle w:val="Heading1"/>
      </w:pPr>
      <w:r>
        <w:rPr>
          <w:rFonts w:hint="eastAsia" w:eastAsia="黑体"/>
        </w:rPr>
        <w:t xml:space="preserve">大电流扩展稳压电路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基础三端稳压器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78xx）、</w:t>
      </w:r>
      <w:r>
        <w:rPr>
          <w:rFonts w:hint="eastAsia" w:eastAsia="黑体"/>
          <w:b/>
          <w:bCs/>
        </w:rPr>
        <w:t xml:space="preserve">外接</w:t>
      </w:r>
      <w:r>
        <w:rPr>
          <w:rFonts w:eastAsia="黑体"/>
          <w:b/>
          <w:bCs/>
        </w:rPr>
        <w:t xml:space="preserve"> PNP </w:t>
      </w:r>
      <w:r>
        <w:rPr>
          <w:rFonts w:hint="eastAsia" w:eastAsia="黑体"/>
          <w:b/>
          <w:bCs/>
        </w:rPr>
        <w:t xml:space="preserve">大功率调整管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采样电阻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旁路电容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组成的扩流稳压电路。电路共有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一端四者相连）；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稳压器输出节点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基极节点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一端与负载相连）；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的公共脚</w:t>
      </w:r>
      <w:r>
        <w:rPr>
          <w:rFonts w:eastAsia="黑体"/>
        </w:rPr>
        <w:t xml:space="preserve"> GND、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负端四者相连）。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 </w:t>
      </w:r>
      <w:r>
        <w:rPr>
          <w:rFonts w:hint="eastAsia" w:eastAsia="黑体"/>
        </w:rPr>
        <w:t xml:space="preserve">接输入节点、OUT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接稳压器输出节点、公共脚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（PNP）的发射极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接输入节点、集电极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接输出节点、基极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接基极节点；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一端接稳压器输出节点、另一端接基极节点；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GND。当负载电流增大、使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输出电流在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上产生约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压降时，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导通并接管绝大部分输出电流。</w:t>
      </w:r>
    </w:p>
    <w:p>
      <w:pPr/>
      <w:r>
        <w:rPr>
          <w:rFonts w:hint="eastAsia" w:eastAsia="黑体"/>
        </w:rPr>
        <w:t xml:space="preserve">由此构成”78xx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提供基准与误差放大、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上的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压降使</w:t>
      </w:r>
      <w:r>
        <w:rPr>
          <w:rFonts w:eastAsia="黑体"/>
        </w:rPr>
        <w:t xml:space="preserve"> PNP </w:t>
      </w:r>
      <w:r>
        <w:rPr>
          <w:rFonts w:hint="eastAsia" w:eastAsia="黑体"/>
        </w:rPr>
        <w:t xml:space="preserve">调整管并联扩流”的扩流稳压组态，总输出电流主要由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提供（可达数安），输出电压仍由稳压器额定值决定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三端稳压器承担内部基准与调节，当其输出电流增大、在采样电阻上产生约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压降时，外接</w:t>
      </w:r>
      <w:r>
        <w:rPr>
          <w:rFonts w:eastAsia="黑体"/>
        </w:rPr>
        <w:t xml:space="preserve"> PNP </w:t>
      </w:r>
      <w:r>
        <w:rPr>
          <w:rFonts w:hint="eastAsia" w:eastAsia="黑体"/>
        </w:rPr>
        <w:t xml:space="preserve">调整管导通，输出电流主要由调整管提供，稳压器本身只流过小电流，二者协同维持输出电压稳定。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调整管开始导通的电流（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为采样电阻，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约</w:t>
      </w:r>
      <w:r>
        <w:rPr>
          <w:rFonts w:eastAsia="黑体"/>
        </w:rPr>
        <w:t xml:space="preserve"> 0.7 </w:t>
      </w:r>
      <w:r>
        <w:rPr>
          <w:rFonts w:hint="eastAsia" w:eastAsia="黑体"/>
        </w:rPr>
        <w:t xml:space="preserve">V）：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  <m:r>
                <m:t>e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扩展后最大输出电流（β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为调整管放大倍数）：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I</m:t>
              </m:r>
            </m:e>
            <m:sub>
              <m:r>
                <m:t>r</m:t>
              </m:r>
              <m:r>
                <m:t>e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I</m:t>
              </m:r>
              <m:r>
                <m:t>C</m:t>
              </m:r>
            </m:sub>
          </m:sSub>
        </m:oMath>
      </m:oMathPara>
    </w:p>
    <w:p>
      <w:pPr>
        <w:pStyle w:val="BlockText"/>
      </w:pPr>
      <w:r>
        <w:rPr>
          <w:rFonts w:hint="eastAsia" w:eastAsia="黑体"/>
        </w:rPr>
        <w:t xml:space="preserve">此式对应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扩流接法；若为</w:t>
      </w:r>
      <w:r>
        <w:rPr>
          <w:rFonts w:eastAsia="黑体"/>
        </w:rPr>
        <w:t xml:space="preserve"> PNP </w:t>
      </w:r>
      <w:r>
        <w:rPr>
          <w:rFonts w:hint="eastAsia" w:eastAsia="黑体"/>
        </w:rPr>
        <w:t xml:space="preserve">扩流（78xx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常见接法）输出电流关系不同，需按实际电路确定。</w:t>
      </w:r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采样电阻选择：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调整管功耗：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输出电压（仍由稳压器决定）：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调整管基射极压降（约</w:t>
            </w:r>
            <w:r>
              <w:rPr>
                <w:rFonts w:eastAsia="黑体"/>
              </w:rPr>
              <w:t xml:space="preserve"> 0.7 </w:t>
            </w:r>
            <w:r>
              <w:rPr>
                <w:rFonts w:hint="eastAsia" w:eastAsia="黑体"/>
              </w:rPr>
              <w:t xml:space="preserve">V）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稳压器自身输出电流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扩展后总输出电流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调整管电流放大倍数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调整管功耗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调整管更晚导通、稳压器承担的电流更大，扩流作用减弱。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扩流启动更早，但采样电阻压降与功耗增加。</w:t>
      </w:r>
    </w:p>
    <w:p>
      <w:pPr>
        <w:pStyle w:val="Compact"/>
        <w:numPr>
          <w:ilvl w:val="0"/>
          <w:numId w:val="1003"/>
        </w:numPr>
      </w:pPr>
      <m:oMath>
        <m:r>
          <m:t>β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大或达林顿管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扩展电流能力更强。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调整管功耗快速增大，必须加强散热。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用</w:t>
      </w:r>
      <w:r>
        <w:rPr>
          <w:rFonts w:eastAsia="黑体"/>
        </w:rPr>
        <w:t xml:space="preserve"> 7805 + PNP </w:t>
      </w:r>
      <w:r>
        <w:rPr>
          <w:rFonts w:hint="eastAsia" w:eastAsia="黑体"/>
        </w:rPr>
        <w:t xml:space="preserve">管扩流，取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0.7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0.7</m:t>
            </m:r>
          </m:num>
          <m:den>
            <m:r>
              <m:t>0.7</m:t>
            </m:r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时调整管开始接管电流。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50</m:t>
        </m:r>
      </m:oMath>
      <w:r>
        <w:rPr>
          <w:rFonts w:hint="eastAsia" w:eastAsia="黑体"/>
        </w:rPr>
        <w:t xml:space="preserve">，扩流后输出电流主要由外接</w:t>
      </w:r>
      <w:r>
        <w:rPr>
          <w:rFonts w:eastAsia="黑体"/>
        </w:rPr>
        <w:t xml:space="preserve"> PNP </w:t>
      </w:r>
      <w:r>
        <w:rPr>
          <w:rFonts w:hint="eastAsia" w:eastAsia="黑体"/>
        </w:rPr>
        <w:t xml:space="preserve">调整管提供，典型可达数安级（受调整管额定电流与散热限制）。注意上式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(</m:t>
            </m:r>
            <m:r>
              <m:t>m</m:t>
            </m:r>
            <m:r>
              <m:t>a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对应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扩流接法，PNP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扩流的电流关系需按实际电路另算，不宜直接套用。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主稳压器：7805、7809、7812；LM317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亦可扩流。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调整管：TIP42、2N2955、MJ2955（PNP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大功率）。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达林顿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PNP：TIP147（更大电流）。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输出端总电流通过外接调整管，其功耗与散热必须严格核算并加装散热片。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采样电阻功率要足够（</w:t>
      </w:r>
      <m:oMath>
        <m:r>
          <m:t>P</m:t>
        </m:r>
        <m:r>
          <m:rPr>
            <m:sty m:val="p"/>
          </m:rPr>
          <m:t>=</m:t>
        </m:r>
        <m:sSubSup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g</m:t>
            </m:r>
          </m:sub>
          <m:sup>
            <m:r>
              <m:t>2</m:t>
            </m:r>
          </m:sup>
        </m:sSubSup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hint="eastAsia" w:eastAsia="黑体"/>
        </w:rPr>
        <w:t xml:space="preserve">），且扩流会轻微影响负载调整率。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扩流后上电冲击电流大，需注意输入电容与限流/短路保护。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应用笔记（78xx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扩流电路，Power</w:t>
      </w:r>
      <w:r>
        <w:rPr>
          <w:rFonts w:eastAsia="黑体"/>
        </w:rPr>
        <w:t xml:space="preserve"> Supply </w:t>
      </w:r>
      <w:r>
        <w:rPr>
          <w:rFonts w:hint="eastAsia" w:eastAsia="黑体"/>
        </w:rPr>
        <w:t xml:space="preserve">Design）。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Linear regulator。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大电流扩展稳压电路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大电流扩展稳压电路</dc:title>
  <dc:creator>AI 智能体</dc:creator>
  <cp:keywords/>
  <dcterms:created xsi:type="dcterms:W3CDTF">2026-09-08T14:37:04Z</dcterms:created>
  <dcterms:modified xsi:type="dcterms:W3CDTF">2026-09-08T14:37:04Z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