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二极管稳压电路"/>
    <w:p>
      <w:pPr>
        <w:pStyle w:val="Heading1"/>
      </w:pPr>
      <w:r>
        <w:rPr>
          <w:rFonts w:hint="eastAsia" w:eastAsia="黑体"/>
        </w:rPr>
        <w:t xml:space="preserve">齐纳二极管稳压电路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齐纳二极管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组成，是最简单的并联型稳压电路。电路共有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稳压输出节点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下端三者相连）。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一端接输入节点、另一端接稳压输出节点；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阴极接稳压输出节点、阳极接地节点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GND（反向接法）；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一端接稳压输出节点、另一端接地节点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限流、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反向并联在输出与地之间、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并联取电”的并联型齐纳稳压组态，利用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反向击穿区电压近似恒定的特性，把未稳压直流变为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当输入电压升高时，Dz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支路电流增大，使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上压降增加，从而维持输出电压基本不变。反之输入降低时电流转移给负载，输出电压仅随齐纳电压略有变动。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限流电阻选择（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为稳压二极管电流，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为负载电流）：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输入电压变化对输出的影响（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为齐纳动态电阻）：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稳压二极管最大功耗：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Z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稳压管功耗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稳压效果变好但输出带载能力下降，稳压管电流减小。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Rs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带载能力增强，但稳压管功耗增大、纹波抑制变差。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输出电压升高，但动态电阻通常增大、温度稳定性变差。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RL </w:t>
      </w:r>
      <w:r>
        <w:rPr>
          <w:rFonts w:hint="eastAsia" w:eastAsia="黑体"/>
          <w:b/>
          <w:bCs/>
        </w:rPr>
        <w:t xml:space="preserve">↓（电流大）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需减小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Rs，否则稳压管可能退出击穿区而失去稳压作用。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0.01</m:t>
            </m:r>
            <m:r>
              <m:rPr>
                <m:sty m:val="p"/>
              </m:rPr>
              <m:t>+</m:t>
            </m:r>
            <m:r>
              <m:t>0.01</m:t>
            </m:r>
          </m:den>
        </m:f>
        <m:r>
          <m:rPr>
            <m:sty m:val="p"/>
          </m:rPr>
          <m:t>=</m:t>
        </m:r>
        <m:r>
          <m:t>345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，取标准值</w:t>
      </w:r>
      <w:r>
        <w:rPr>
          <w:rFonts w:eastAsia="黑体"/>
        </w:rPr>
        <w:t xml:space="preserve"> 330 Ω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360 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稳压管最大功耗校验：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×</m:t>
        </m:r>
        <m:r>
          <m:t>20</m:t>
        </m:r>
        <m:r>
          <m:t> </m:t>
        </m:r>
        <m:r>
          <m:rPr>
            <m:nor/>
            <m:sty m:val="p"/>
          </m:rPr>
          <m:t>mA</m:t>
        </m:r>
        <m:r>
          <m:rPr>
            <m:sty m:val="p"/>
          </m:rPr>
          <m:t>=</m:t>
        </m:r>
        <m:r>
          <m:t>102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 w:eastAsia="黑体"/>
        </w:rPr>
        <w:t xml:space="preserve">，远小于</w:t>
      </w:r>
      <w:r>
        <w:rPr>
          <w:rFonts w:eastAsia="黑体"/>
        </w:rPr>
        <w:t xml:space="preserve"> 0.5 W </w:t>
      </w:r>
      <w:r>
        <w:rPr>
          <w:rFonts w:hint="eastAsia" w:eastAsia="黑体"/>
        </w:rPr>
        <w:t xml:space="preserve">等级的</w:t>
      </w:r>
      <w:r>
        <w:rPr>
          <w:rFonts w:eastAsia="黑体"/>
        </w:rPr>
        <w:t xml:space="preserve"> 1N4733。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1N4728A～1N4764A（1</w:t>
      </w:r>
      <w:r>
        <w:rPr>
          <w:rFonts w:eastAsia="黑体"/>
        </w:rPr>
        <w:t xml:space="preserve"> W </w:t>
      </w:r>
      <w:r>
        <w:rPr>
          <w:rFonts w:hint="eastAsia" w:eastAsia="黑体"/>
        </w:rPr>
        <w:t xml:space="preserve">系列，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∼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BZX55C </w:t>
      </w:r>
      <w:r>
        <w:rPr>
          <w:rFonts w:hint="eastAsia" w:eastAsia="黑体"/>
        </w:rPr>
        <w:t xml:space="preserve">系列（0.5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BZX84C </w:t>
      </w:r>
      <w:r>
        <w:rPr>
          <w:rFonts w:hint="eastAsia" w:eastAsia="黑体"/>
        </w:rPr>
        <w:t xml:space="preserve">系列（贴片、0.3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5.1 V </w:t>
      </w: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1N4733A（温度系数接近零的可选</w:t>
      </w:r>
      <w:r>
        <w:rPr>
          <w:rFonts w:eastAsia="黑体"/>
        </w:rPr>
        <w:t xml:space="preserve"> 5.1 V </w:t>
      </w:r>
      <w:r>
        <w:rPr>
          <w:rFonts w:hint="eastAsia" w:eastAsia="黑体"/>
        </w:rPr>
        <w:t xml:space="preserve">附近）。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输出电压等于齐纳电压，不可连续可调，稳压精度一般（仅百分之几量级）。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稳压管必须工作在反向击穿区，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过小会退出稳压，过大则功耗超限。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该电路效率低、带载能力弱，只适合小电流、低精度场合。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Semiconductor 1N47xx </w:t>
      </w:r>
      <w:r>
        <w:rPr>
          <w:rFonts w:hint="eastAsia" w:eastAsia="黑体"/>
        </w:rPr>
        <w:t xml:space="preserve">系列数据手册。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齐纳二极管稳压电路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齐纳二极管稳压电路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