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非同步-boost-电路"/>
    <w:p>
      <w:pPr>
        <w:pStyle w:val="Heading1"/>
      </w:pPr>
      <w:r>
        <w:rPr>
          <w:rFonts w:hint="eastAsia" w:eastAsia="黑体"/>
        </w:rPr>
        <w:t xml:space="preserve">非同步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S</m:t>
        </m:r>
      </m:oMath>
      <w:r>
        <w:rPr>
          <w:rFonts w:hint="eastAsia" w:eastAsia="黑体"/>
          <w:b/>
          <w:bCs/>
        </w:rPr>
        <w:t xml:space="preserve">（N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沟道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整流二极管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接节点④；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阳极接节点②、阴极接节点③；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一端接节点③、另一端接节点④。</w:t>
      </w:r>
    </w:p>
    <w:p>
      <w:pPr/>
      <w:r>
        <w:rPr>
          <w:rFonts w:hint="eastAsia" w:eastAsia="黑体"/>
        </w:rPr>
        <w:t xml:space="preserve">由此构成”输入经电感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到开关节点、主开关管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将开关节点对地短接而储能、整流二极管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把开关节点能量整流到输出、输出电容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跨接输出与地”的基本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升压组态，输出恒高于输入（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），因整流用二极管（被动整流）而得名”非同步”。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导通时，电感储能、电流线性上升，此时二极管反偏截止，负载由输出电容供电；开关关断时，电感电流经二极管续流到输出端，电感释放能量向负载与电容充电。电感伏秒平衡决定了升压比：输出电压恒高于输入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理想升压比（连续导通模式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电感最小值（临界连续）：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  <m:r>
                <m:t>D</m:t>
              </m:r>
            </m:num>
            <m:den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稳态电感平均电流：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电感电流纹波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减小，续流临界点向轻载方向移动，但体积与损耗增大。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输出纹波电压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减小，ESR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较低时滤波效果更好。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纹波与所需电感/电容均减小，但开关损耗增大。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 ↑</w:t>
      </w:r>
      <w:r>
        <w:rPr>
          <w:rFonts w:hint="eastAsia" w:eastAsia="黑体"/>
        </w:rPr>
        <w:t xml:space="preserve">（逼近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升压比急剧上升，二极管续流导通时间变短，环路增益与稳定性变差。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二极管压降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产生正向导通损耗，影响低压大电流下的效率，是”非同步”的主要短板。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≈</m:t>
        </m:r>
        <m:r>
          <m:t>0.583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二极管：肖特基二极管（低压场合）、快恢复</w:t>
      </w:r>
      <w:r>
        <w:rPr>
          <w:rFonts w:eastAsia="黑体"/>
        </w:rPr>
        <w:t xml:space="preserve"> / SiC </w:t>
      </w:r>
      <w:r>
        <w:rPr>
          <w:rFonts w:hint="eastAsia" w:eastAsia="黑体"/>
        </w:rPr>
        <w:t xml:space="preserve">二极管（高压场合）。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输出不能低于输入电压；空载或轻载时升压比失控，需加最小负载或进入断续模式控制。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二极管反向恢复损耗与正向压降在低压大电流下显著，可考虑同步整流替代。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启动时输出电容经电感与二极管充电会产生浪涌，需软启动。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环路需考虑右半平面零点（RHPZ），带宽设计要留裕量。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SLVA372（Understanding</w:t>
      </w:r>
      <w:r>
        <w:rPr>
          <w:rFonts w:eastAsia="黑体"/>
        </w:rPr>
        <w:t xml:space="preserve"> Boost Power </w:t>
      </w:r>
      <w:r>
        <w:rPr>
          <w:rFonts w:hint="eastAsia" w:eastAsia="黑体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非同步Boost电路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非同步Boost电路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