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感滤波电路"/>
    <w:p>
      <w:pPr>
        <w:pStyle w:val="Heading1"/>
      </w:pPr>
      <w:r>
        <w:rPr>
          <w:rFonts w:hint="eastAsia" w:eastAsia="黑体"/>
        </w:rPr>
        <w:t xml:space="preserve">电感滤波电路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本电路由单个电感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L1）串联在整流输出与负载之间组成，是一阶无源滤波器。关键节点有三个：输入节点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为整流电路输出的正端，中间节点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为电感输出端与负载正端的连接点，地节点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为整流负端与负载负端的公共零电位参考。节点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的一端，节点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的另一端并作为输出正端，地节点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连通输入与输出的负端。</w:t>
      </w:r>
    </w:p>
    <w:p>
      <w:pPr/>
      <w:r>
        <w:rPr>
          <w:rFonts w:hint="eastAsia" w:eastAsia="黑体"/>
        </w:rPr>
        <w:t xml:space="preserve">各元件管脚连接：电感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M（即输出节点）；负载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GND。整流输出的脉动电压加在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之间，电流由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流向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M，再到负载，因而电感是串联在主电流通路上的储能与滤波元件。</w:t>
      </w:r>
    </w:p>
    <w:p>
      <w:pPr/>
      <w:r>
        <w:rPr>
          <w:rFonts w:hint="eastAsia" w:eastAsia="黑体"/>
        </w:rPr>
        <w:t xml:space="preserve">组态上这是一个”电感串联”的一阶无源低通滤波器，利用电感对交流纹波呈高阻、对直流呈低阻的特性平滑负载电流，适合大电流、低电压输出的整流滤波场合。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整流输出的脉动电流流过电感时，电感两端感应出反电动势阻碍电流变化，把交流纹波分量”拦住”，只让直流分量顺利通过；纹波电流的波动被电感吸收，负载两端得到较平滑的直流。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电感对纹波频率的阻抗：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L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临界电感（使电流连续）：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3</m:t>
              </m:r>
              <m:r>
                <m:t>π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全波整流半周期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纹波衰减更强、输出更平滑，但体积、成本、铜损增大。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电感阻抗增大、滤波效果更好。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减小（负载加重）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纹波衰减变弱，较大电流时滤波效果下降。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电感直流电阻会造成直流压降，大电流时压降与发热明显。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：衰减比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6.28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1.628</m:t>
        </m:r>
      </m:oMath>
      <w:r>
        <w:rPr>
          <w:rFonts w:hint="eastAsia" w:eastAsia="黑体"/>
        </w:rPr>
        <w:t xml:space="preserve">，即纹波衰减到约</w:t>
      </w:r>
      <w:r>
        <w:rPr>
          <w:rFonts w:eastAsia="黑体"/>
        </w:rPr>
        <w:t xml:space="preserve"> 61%。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电感：功率扼流圈、磁环/铁氧体电感、TDK/村田功率电感。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电感额定电流须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最大负载电流，防止磁芯饱和。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单独电感滤波纹波衰减有限，常与电容配合成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大电感体积大、成本高，动态响应慢。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需考虑电感直流电阻造成的压降与铜损。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Ripple (electrical) / Choke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SLUA271（电感滤波）。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电感滤波电路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电感滤波电路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