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放大电路"/>
    <w:p>
      <w:pPr>
        <w:pStyle w:val="Heading1"/>
      </w:pPr>
      <w:r>
        <w:rPr>
          <w:rFonts w:hint="eastAsia" w:eastAsia="黑体"/>
        </w:rPr>
        <w:t xml:space="preserve">隔离放大电路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输入侧放大器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隔离屏障</w:t>
      </w:r>
      <w:r>
        <w:rPr>
          <w:rFonts w:hint="eastAsia" w:eastAsia="黑体"/>
        </w:rPr>
        <w:t xml:space="preserve">（光耦、变压器/电容/磁隔离）与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输出侧放大器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三部分组成，两侧由</w:t>
      </w:r>
      <w:r>
        <w:rPr>
          <w:rFonts w:hint="eastAsia" w:eastAsia="黑体"/>
          <w:b/>
          <w:bCs/>
        </w:rPr>
        <w:t xml:space="preserve">独立隔离电源</w:t>
      </w:r>
      <w:r>
        <w:rPr>
          <w:rFonts w:hint="eastAsia" w:eastAsia="黑体"/>
        </w:rPr>
        <w:t xml:space="preserve">供电。电路关键节点：</w:t>
      </w:r>
      <w:r>
        <w:rPr>
          <w:rFonts w:hint="eastAsia" w:eastAsia="黑体"/>
          <w:b/>
          <w:bCs/>
        </w:rPr>
        <w:t xml:space="preserve">输入侧节点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的输入端，A1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输出经调制/驱动送入隔离屏障的发送端）；</w:t>
      </w:r>
      <w:r>
        <w:rPr>
          <w:rFonts w:hint="eastAsia" w:eastAsia="黑体"/>
          <w:b/>
          <w:bCs/>
        </w:rPr>
        <w:t xml:space="preserve">隔离传输环节</w:t>
      </w:r>
      <w:r>
        <w:rPr>
          <w:rFonts w:hint="eastAsia" w:eastAsia="黑体"/>
        </w:rPr>
        <w:t xml:space="preserve">（发送端信号跨过隔离屏障耦合到接收端）；</w:t>
      </w:r>
      <w:r>
        <w:rPr>
          <w:rFonts w:hint="eastAsia" w:eastAsia="黑体"/>
          <w:b/>
          <w:bCs/>
        </w:rPr>
        <w:t xml:space="preserve">输出侧节点</w:t>
      </w:r>
      <w:r>
        <w:rPr>
          <w:rFonts w:hint="eastAsia" w:eastAsia="黑体"/>
        </w:rPr>
        <w:t xml:space="preserve">（接收端信号经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解调/放大后输出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的输入脚接输入信号、输出脚接隔离屏障的发送端，电源脚接隔离侧电源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VDD1/GND1；</w:t>
      </w:r>
      <w:r>
        <w:rPr>
          <w:rFonts w:hint="eastAsia" w:eastAsia="黑体"/>
          <w:b/>
          <w:bCs/>
        </w:rPr>
        <w:t xml:space="preserve">隔离屏障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的发送端接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输出、接收端接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输入，两侧地（GND1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GND2）物理隔离；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的输入脚接隔离屏障接收端、输出脚接输出节点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，电源脚接隔离侧电源</w:t>
      </w:r>
      <w:r>
        <w:rPr>
          <w:rFonts w:eastAsia="黑体"/>
        </w:rPr>
        <w:t xml:space="preserve"> VDD2/GND2。</w:t>
      </w:r>
    </w:p>
    <w:p>
      <w:pPr/>
      <w:r>
        <w:rPr>
          <w:rFonts w:hint="eastAsia" w:eastAsia="黑体"/>
        </w:rPr>
        <w:t xml:space="preserve">由此构成隔离放大组态：输入与输出之间无直接电气连接，信号跨隔离屏障传输并被放大，用于高共模电压、危险电压或不同地之间信号的隔离测量。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输入侧把模拟信号经调制（或线性光耦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隔离运放）跨过隔离屏障传输，输出侧解调并放大，使前后级在电气上完全隔离，同时保留信号的线性、精度，实现安全与共模抑制。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整体共模抑制比（隔离度）：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隔离栅隔直共模（隔离阻挡电压关系）由隔离耐压决定，可写为：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S</m:t>
              </m:r>
              <m:r>
                <m:t>O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隔离耐压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增益设定电阻（或增益引脚）调大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隔离屏障的耐压能力越大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可承受的共模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危险电压越高。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调制频率与滤波设计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影响带宽与噪声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纹波。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隔离电源的爬电距离与布局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决定长期耐压与安全。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若差模增益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、共模增益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  <m:r>
          <m:rPr>
            <m:sty m:val="p"/>
          </m:rPr>
          <m:t>=</m:t>
        </m:r>
        <m:r>
          <m:t>0.001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t>M</m:t>
        </m:r>
        <m:r>
          <m:t>R</m:t>
        </m:r>
        <m:r>
          <m:t>R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20</m:t>
            </m:r>
          </m:num>
          <m:den>
            <m:r>
              <m:t>0.001</m:t>
            </m:r>
          </m:den>
        </m:f>
        <m:r>
          <m:rPr>
            <m:sty m:val="p"/>
          </m:rPr>
          <m:t>≈</m:t>
        </m:r>
        <m:r>
          <m:t>86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隔离放大器：AMC1200、ISO124、AD202。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线性光耦：HCNR201、IL300。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隔离电源：SN6501（变压器驱动）。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隔离放大器的两侧必须使用独立的隔离电源，否则隔离失效。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关注隔离耐压、爬电距离与安规要求（如医疗、工业标准）。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输入侧与输出侧地平面应物理分隔，避免跨隔离走线破坏隔离。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线性光耦方案需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CT（电流传输比）稳定性与温漂补偿。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Isolation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Texas Instruments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AMC1200。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Broadcom HCNR201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隔离放大电路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