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奇偶校验电路"/>
    <w:p>
      <w:pPr>
        <w:pStyle w:val="Heading1"/>
      </w:pPr>
      <w:r>
        <w:rPr>
          <w:rFonts w:hint="eastAsia" w:eastAsia="黑体"/>
        </w:rPr>
        <w:t xml:space="preserve">奇偶校验电路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  <w:b/>
          <w:bCs/>
        </w:rPr>
        <w:t xml:space="preserve">7 </w:t>
      </w:r>
      <w:r>
        <w:rPr>
          <w:rFonts w:hint="eastAsia" w:eastAsia="黑体"/>
          <w:b/>
          <w:bCs/>
        </w:rPr>
        <w:t xml:space="preserve">个异或门</w:t>
      </w:r>
      <w:r>
        <w:rPr>
          <w:rFonts w:eastAsia="黑体"/>
          <w:b/>
          <w:bCs/>
        </w:rPr>
        <w:t xml:space="preserve"> A1~A7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构成一个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位奇偶发生器/校验器（异或门树），输入数据为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7</m:t>
            </m:r>
          </m:sub>
        </m:sSub>
      </m:oMath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9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节点①~⑧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7</m:t>
            </m:r>
          </m:sub>
        </m:sSub>
      </m:oMath>
      <w:r>
        <w:rPr>
          <w:rFonts w:hint="eastAsia" w:eastAsia="黑体"/>
        </w:rPr>
        <w:t xml:space="preserve">（8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位待校验数据）；</w:t>
      </w:r>
      <w:r>
        <w:rPr>
          <w:rFonts w:hint="eastAsia" w:eastAsia="黑体"/>
          <w:b/>
          <w:bCs/>
        </w:rPr>
        <w:t xml:space="preserve">节点⑨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校验输出节点</w:t>
      </w:r>
      <w:r>
        <w:rPr>
          <w:rFonts w:eastAsia="黑体"/>
          <w:b/>
          <w:bCs/>
        </w:rPr>
        <w:t xml:space="preserve"> P</w:t>
      </w:r>
      <w:r>
        <w:rPr>
          <w:rFonts w:hint="eastAsia" w:eastAsia="黑体"/>
        </w:rPr>
        <w:t xml:space="preserve">（异或累加结果，携带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⊕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r>
          <m:rPr>
            <m:sty m:val="p"/>
          </m:rPr>
          <m:t>⋯</m:t>
        </m:r>
        <m:r>
          <m:rPr>
            <m:sty m:val="p"/>
          </m:rPr>
          <m:t>⊕</m:t>
        </m:r>
        <m:sSub>
          <m:e>
            <m:r>
              <m:t>D</m:t>
            </m:r>
          </m:e>
          <m:sub>
            <m:r>
              <m:t>7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各门管脚连接（树形分三级）：第一级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两端分别接数据节点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A3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5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A4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7</m:t>
            </m:r>
          </m:sub>
        </m:sSub>
      </m:oMath>
      <w:r>
        <w:rPr>
          <w:rFonts w:hint="eastAsia" w:eastAsia="黑体"/>
        </w:rPr>
        <w:t xml:space="preserve">；第二级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两端分别接</w:t>
      </w:r>
      <w:r>
        <w:rPr>
          <w:rFonts w:eastAsia="黑体"/>
        </w:rPr>
        <w:t xml:space="preserve"> A1、A2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Y；</w:t>
      </w:r>
      <w:r>
        <w:rPr>
          <w:rFonts w:eastAsia="黑体"/>
          <w:b/>
          <w:bCs/>
        </w:rPr>
        <w:t xml:space="preserve">A6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两端分别接</w:t>
      </w:r>
      <w:r>
        <w:rPr>
          <w:rFonts w:eastAsia="黑体"/>
        </w:rPr>
        <w:t xml:space="preserve"> A3、A4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Y；第三级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两端分别接</w:t>
      </w:r>
      <w:r>
        <w:rPr>
          <w:rFonts w:eastAsia="黑体"/>
        </w:rPr>
        <w:t xml:space="preserve"> A5、A6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Y，其输出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端接校验输出节点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P。各异或门正电源脚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由此构成”逐级异或累加”的奇偶校验组态，输出</w:t>
      </w:r>
      <w:r>
        <w:rPr>
          <w:rFonts w:eastAsia="黑体"/>
        </w:rPr>
        <w:t xml:space="preserve"> P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表示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的个数为奇数、为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表示偶数；将校验位</w:t>
      </w:r>
      <w:r>
        <w:rPr>
          <w:rFonts w:eastAsia="黑体"/>
        </w:rPr>
        <w:t xml:space="preserve"> P </w:t>
      </w:r>
      <w:r>
        <w:rPr>
          <w:rFonts w:hint="eastAsia" w:eastAsia="黑体"/>
        </w:rPr>
        <w:t xml:space="preserve">与原数据一并异或可得接收端校验结果（偶校验为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0），用于检测单比特及任意奇数个比特错误，常用于串行通信（如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UART）与存储器的错误检测。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将数据所有位经异或运算累加，若结果为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表示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的个数为奇数、为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表示为偶数。偶校验使数据位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校验位中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的总数为偶数，奇校验则为奇数，接收端据此判断传输过程中是否发生单比特错误。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位数据的奇偶（偶校验，1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的总数为偶时输出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r>
            <m:rPr>
              <m:sty m:val="p"/>
            </m:rPr>
            <m:t>⋯</m:t>
          </m:r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带校验位的偶校验整体检查（含校验位时结果应为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r>
            <m:rPr>
              <m:sty m:val="p"/>
            </m:rPr>
            <m:t>⋯</m:t>
          </m:r>
          <m:r>
            <m:rPr>
              <m:sty m:val="p"/>
            </m:rPr>
            <m:t>⊕</m:t>
          </m:r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可检测错误为奇数个比特翻转：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可检测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单比特及任意奇数个比特错误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位数据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校验位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校验结果（0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表示正确）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并联更多异或门可支持更宽数据位，但组合逻辑延迟随树深度增大。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级数（树深）增加会提高延迟，可树形并行异或以降低深度。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奇偶校验只能检错，不能纠错；如需纠错需配合汉明码等编码。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8 </w:t>
      </w:r>
      <w:r>
        <w:rPr>
          <w:rFonts w:hint="eastAsia" w:eastAsia="黑体"/>
        </w:rPr>
        <w:t xml:space="preserve">位数据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10101010</m:t>
        </m:r>
      </m:oMath>
      <w:r>
        <w:rPr>
          <w:rFonts w:hint="eastAsia" w:eastAsia="黑体"/>
        </w:rPr>
        <w:t xml:space="preserve">（四个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1，偶数）：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，偶校验位为</w:t>
      </w:r>
      <w:r>
        <w:rPr>
          <w:rFonts w:eastAsia="黑体"/>
        </w:rPr>
        <w:t xml:space="preserve"> 0。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若数据为</w:t>
      </w:r>
      <w:r>
        <w:rPr>
          <w:rFonts w:eastAsia="黑体"/>
        </w:rPr>
        <w:t xml:space="preserve"> </w:t>
      </w:r>
      <m:oMath>
        <m:r>
          <m:t>10101110</m:t>
        </m:r>
      </m:oMath>
      <w:r>
        <w:rPr>
          <w:rFonts w:hint="eastAsia" w:eastAsia="黑体"/>
        </w:rPr>
        <w:t xml:space="preserve">（五个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1，奇数），则偶校验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，用于补成偶数个</w:t>
      </w:r>
      <w:r>
        <w:rPr>
          <w:rFonts w:eastAsia="黑体"/>
        </w:rPr>
        <w:t xml:space="preserve"> 1。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74HC280（9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位奇偶发生器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校验器）、74LS280。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74HC86（四异或门，可自行搭树形奇偶电路）。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奇偶校验只能检测奇数个比特错误，偶数个错误会漏检。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校验位需与数据同步传输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存储，收发双方校验方式（奇/偶）需一致。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多路异或的延迟与扇出需评估，高速时注意时序。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Parity bit。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74HC280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奇偶校验电路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奇偶校验电路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