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异或门电路xor-门"/>
    <w:p>
      <w:pPr>
        <w:pStyle w:val="Heading1"/>
      </w:pPr>
      <w:r>
        <w:rPr>
          <w:rFonts w:hint="eastAsia" w:eastAsia="黑体"/>
        </w:rPr>
        <w:t xml:space="preserve">异或门电路（XOR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门）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四个二输入与非门</w:t>
      </w:r>
      <w:r>
        <w:rPr>
          <w:rFonts w:eastAsia="黑体"/>
          <w:b/>
          <w:bCs/>
        </w:rPr>
        <w:t xml:space="preserve"> A1、A2、A3、A4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级联组成的二输入异或门（亦可由与、或、非组合</w:t>
      </w:r>
      <w:r>
        <w:rPr>
          <w:rFonts w:eastAsia="黑体"/>
        </w:rPr>
        <w:t xml:space="preserve"> </w:t>
      </w:r>
      <m:oMath>
        <m:r>
          <m:t>A</m:t>
        </m:r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+</m:t>
        </m:r>
        <m:acc>
          <m:accPr>
            <m:chr m:val="‾"/>
          </m:accPr>
          <m:e>
            <m:r>
              <m:t>A</m:t>
            </m:r>
          </m:e>
        </m:acc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CMOS </w:t>
      </w:r>
      <w:r>
        <w:rPr>
          <w:rFonts w:hint="eastAsia" w:eastAsia="黑体"/>
        </w:rPr>
        <w:t xml:space="preserve">传输门—反相器实现）。电路共有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（外部输入信号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端、A2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（外部输入信号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端、A3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eastAsia="黑体"/>
          <w:b/>
          <w:bCs/>
        </w:rPr>
        <w:t xml:space="preserve"> W1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端、A3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端相连，携带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eastAsia="黑体"/>
          <w:b/>
          <w:bCs/>
        </w:rPr>
        <w:t xml:space="preserve"> W2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A4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端相连，携带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A</m:t>
            </m:r>
            <m:r>
              <m:t> </m:t>
            </m:r>
            <m:bar>
              <m:barPr>
                <m:pos m:val="top"/>
              </m:barPr>
              <m:e>
                <m:r>
                  <m:t>A</m:t>
                </m:r>
                <m:r>
                  <m:t>B</m:t>
                </m:r>
              </m:e>
            </m:bar>
          </m:e>
        </m:ba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eastAsia="黑体"/>
          <w:b/>
          <w:bCs/>
        </w:rPr>
        <w:t xml:space="preserve"> W3</w:t>
      </w:r>
      <w:r>
        <w:rPr>
          <w:rFonts w:hint="eastAsia" w:eastAsia="黑体"/>
        </w:rPr>
        <w:t xml:space="preserve">（A3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A4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端相连，携带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B</m:t>
            </m:r>
            <m:r>
              <m:t> </m:t>
            </m:r>
            <m:bar>
              <m:barPr>
                <m:pos m:val="top"/>
              </m:barPr>
              <m:e>
                <m:r>
                  <m:t>A</m:t>
                </m:r>
                <m:r>
                  <m:t>B</m:t>
                </m:r>
              </m:e>
            </m:bar>
          </m:e>
        </m:ba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Y</w:t>
      </w:r>
      <w:r>
        <w:rPr>
          <w:rFonts w:hint="eastAsia" w:eastAsia="黑体"/>
        </w:rPr>
        <w:t xml:space="preserve">（A4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作为电路输出，携带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⊕</m:t>
        </m:r>
        <m:r>
          <m:t>B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各门管脚连接：</w:t>
      </w:r>
      <w:r>
        <w:rPr>
          <w:rFonts w:hint="eastAsia" w:eastAsia="黑体"/>
          <w:b/>
          <w:bCs/>
        </w:rPr>
        <w:t xml:space="preserve">A1（与非门）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W1，正电源脚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W1、输出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W2，VDD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、GND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A3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端接中间节点</w:t>
      </w:r>
      <w:r>
        <w:rPr>
          <w:rFonts w:eastAsia="黑体"/>
        </w:rPr>
        <w:t xml:space="preserve"> W1、B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W3，VDD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、GND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A4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端接中间节点</w:t>
      </w:r>
      <w:r>
        <w:rPr>
          <w:rFonts w:eastAsia="黑体"/>
        </w:rPr>
        <w:t xml:space="preserve"> W2、B </w:t>
      </w:r>
      <w:r>
        <w:rPr>
          <w:rFonts w:hint="eastAsia" w:eastAsia="黑体"/>
        </w:rPr>
        <w:t xml:space="preserve">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W3、输出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Y，VDD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、GND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由此构成”两级与非先得两个中间量、再对二者取与非”的二输入异或组态，输出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⊕</m:t>
        </m:r>
        <m:r>
          <m:t>B</m:t>
        </m:r>
      </m:oMath>
      <w:r>
        <w:rPr>
          <w:rFonts w:hint="eastAsia" w:eastAsia="黑体"/>
        </w:rPr>
        <w:t xml:space="preserve">，在两输入相异时输出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1、相同时输出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0；它等价于模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加（不考虑进位），是加法器、奇偶校验、比较与检错电路的基本单元。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异或门判断两个输入是否不同：当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一个为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0、一个为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时输出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1，其余（00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11）输出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0。其逻辑相当于“模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加”（不考虑进位），因而在多位加法器与奇偶校验中扮演关键角色。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二输入异或：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=</m:t>
          </m:r>
          <m:r>
            <m:t>A</m:t>
          </m:r>
          <m:acc>
            <m:accPr>
              <m:chr m:val="‾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A</m:t>
              </m:r>
            </m:e>
          </m:acc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模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加（等价）：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输入异或（奇偶性质，输出为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当且仅当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的个数为奇数）：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⊕</m:t>
          </m:r>
          <m:r>
            <m:rPr>
              <m:sty m:val="p"/>
            </m:rPr>
            <m:t>⋯</m:t>
          </m:r>
          <m:r>
            <m:rPr>
              <m:sty m:val="p"/>
            </m:rPr>
            <m:t>⊕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基本恒等式：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⊕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⊕</m:t>
          </m:r>
          <m:r>
            <m:t>1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⊕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逻辑功能固定，无模拟调整参数；速度、功耗由工艺与电源电压决定。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多输入异或可由异或门树实现，树深越大延迟越高。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增大驱动能力（宽长比）可加快翻转、带更大负载。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：</w:t>
      </w:r>
      <m:oMath>
        <m:r>
          <m:t>Y</m:t>
        </m:r>
        <m:r>
          <m:rPr>
            <m:sty m:val="p"/>
          </m:rPr>
          <m:t>=</m:t>
        </m:r>
        <m:r>
          <m:t>1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‾"/>
          </m:accPr>
          <m:e>
            <m:r>
              <m:t>1</m:t>
            </m:r>
          </m:e>
        </m:acc>
        <m:r>
          <m:t>0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，即</w:t>
      </w:r>
      <w:r>
        <w:rPr>
          <w:rFonts w:eastAsia="黑体"/>
        </w:rPr>
        <w:t xml:space="preserve"> 1⊕0=1。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：</w:t>
      </w:r>
      <m:oMath>
        <m:r>
          <m:t>Y</m:t>
        </m:r>
        <m:r>
          <m:rPr>
            <m:sty m:val="p"/>
          </m:rPr>
          <m:t>=</m:t>
        </m:r>
        <m:r>
          <m:t>1</m:t>
        </m:r>
        <m:acc>
          <m:accPr>
            <m:chr m:val="‾"/>
          </m:accPr>
          <m:e>
            <m:r>
              <m:t>1</m:t>
            </m:r>
          </m:e>
        </m:acc>
        <m:r>
          <m:rPr>
            <m:sty m:val="p"/>
          </m:rPr>
          <m:t>+</m:t>
        </m:r>
        <m:acc>
          <m:accPr>
            <m:chr m:val="‾"/>
          </m:accPr>
          <m:e>
            <m:r>
              <m:t>1</m:t>
            </m:r>
          </m:e>
        </m:acc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，即</w:t>
      </w:r>
      <w:r>
        <w:rPr>
          <w:rFonts w:eastAsia="黑体"/>
        </w:rPr>
        <w:t xml:space="preserve"> 1⊕1=0。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74HC86（四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输入异或门）、74LS86、CD4030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CD4070（异或门）。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74HC266（四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输入同或门，输出取反）。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多输入异或用树形并联可降低延迟，注意扇出。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输入悬空会引入噪声，未用输入应接确定电平。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用作奇偶校验时注意位宽与高位连接，避免漏算。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XOR gate。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74HC86 / CD4070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异或门电路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异或门电路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