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t-触发器电路"/>
    <w:p>
      <w:pPr>
        <w:pStyle w:val="Heading1"/>
      </w:pPr>
      <w:r>
        <w:rPr>
          <w:rFonts w:eastAsia="黑体"/>
        </w:rPr>
        <w:t xml:space="preserve">T </w:t>
      </w:r>
      <w:r>
        <w:rPr>
          <w:rFonts w:hint="eastAsia" w:eastAsia="黑体"/>
        </w:rPr>
        <w:t xml:space="preserve">触发器电路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一个</w:t>
      </w:r>
      <w:r>
        <w:rPr>
          <w:rFonts w:eastAsia="黑体"/>
          <w:b/>
          <w:bCs/>
        </w:rPr>
        <w:t xml:space="preserve"> JK </w:t>
      </w:r>
      <w:r>
        <w:rPr>
          <w:rFonts w:hint="eastAsia" w:eastAsia="黑体"/>
          <w:b/>
          <w:bCs/>
        </w:rPr>
        <w:t xml:space="preserve">触发器</w:t>
      </w:r>
      <w:r>
        <w:rPr>
          <w:rFonts w:eastAsia="黑体"/>
          <w:b/>
          <w:bCs/>
        </w:rPr>
        <w:t xml:space="preserve"> </w:t>
      </w:r>
      <m:oMath>
        <m:r>
          <m:t>F</m:t>
        </m:r>
        <m:r>
          <m:t>F</m:t>
        </m:r>
      </m:oMath>
      <w:r>
        <w:rPr>
          <w:rFonts w:hint="eastAsia" w:eastAsia="黑体"/>
        </w:rPr>
        <w:t xml:space="preserve">将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、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两输入短接后得到（也可在</w:t>
      </w:r>
      <w:r>
        <w:rPr>
          <w:rFonts w:eastAsia="黑体"/>
        </w:rPr>
        <w:t xml:space="preserve"> SR </w:t>
      </w:r>
      <w:r>
        <w:rPr>
          <w:rFonts w:hint="eastAsia" w:eastAsia="黑体"/>
        </w:rPr>
        <w:t xml:space="preserve">锁存器基础上加反馈构成），是单输入边沿触发的时序单元。电路共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翻转控制输入节点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hint="eastAsia" w:eastAsia="黑体"/>
        </w:rPr>
        <w:t xml:space="preserve">（外部控制输入，同时接到</w:t>
      </w:r>
      <w:r>
        <w:rPr>
          <w:rFonts w:eastAsia="黑体"/>
        </w:rPr>
        <w:t xml:space="preserve"> </w:t>
      </w:r>
      <m:oMath>
        <m:r>
          <m:t>F</m:t>
        </m:r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、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</w:t>
      </w:r>
      <m:oMath>
        <m:r>
          <m:t>F</m:t>
        </m:r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的时钟脚）；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（</w:t>
      </w:r>
      <m:oMath>
        <m:r>
          <m:t>F</m:t>
        </m:r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的输出端，作为电路输出）；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反相输出节点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</w:rPr>
        <w:t xml:space="preserve">（</w:t>
      </w:r>
      <m:oMath>
        <m:r>
          <m:t>F</m:t>
        </m:r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的互补输出脚）；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电源/地节点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各单元管脚连接：</w:t>
      </w:r>
      <m:oMath>
        <m:r>
          <m:t>F</m:t>
        </m:r>
        <m:r>
          <m:t>F</m:t>
        </m:r>
      </m:oMath>
      <w:r>
        <w:rPr>
          <w:rFonts w:hint="eastAsia" w:eastAsia="黑体"/>
        </w:rPr>
        <w:t xml:space="preserve">（JK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触发器）的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脚并接后接翻转控制节点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hint="eastAsia" w:eastAsia="黑体"/>
        </w:rPr>
        <w:t xml:space="preserve">，时钟脚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接时钟节点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、互补脚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接反相输出节点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</w:rPr>
        <w:t xml:space="preserve">，正电源脚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时等价于</w:t>
      </w:r>
      <w:r>
        <w:rPr>
          <w:rFonts w:eastAsia="黑体"/>
        </w:rPr>
        <w:t xml:space="preserve"> 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，每个时钟有效边沿翻转一次，输出频率为时钟的一半；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，输出保持。</w:t>
      </w:r>
    </w:p>
    <w:p>
      <w:pPr/>
      <w:r>
        <w:rPr>
          <w:rFonts w:hint="eastAsia" w:eastAsia="黑体"/>
        </w:rPr>
        <w:t xml:space="preserve">由此构成”单输入翻转（toggle）触发器”组态，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时每时钟翻转、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时保持，常用作计数与二分频。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时钟边沿到来时，若</w:t>
      </w:r>
      <w:r>
        <w:rPr>
          <w:rFonts w:eastAsia="黑体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输出保持；若</w:t>
      </w:r>
      <w:r>
        <w:rPr>
          <w:rFonts w:eastAsia="黑体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输出翻转。翻转本质是</w:t>
      </w:r>
      <w:r>
        <w:rPr>
          <w:rFonts w:eastAsia="黑体"/>
        </w:rPr>
        <w:t xml:space="preserve"> JK </w:t>
      </w:r>
      <w:r>
        <w:rPr>
          <w:rFonts w:hint="eastAsia" w:eastAsia="黑体"/>
        </w:rPr>
        <w:t xml:space="preserve">触发器的</w:t>
      </w:r>
      <w:r>
        <w:rPr>
          <w:rFonts w:eastAsia="黑体"/>
        </w:rPr>
        <w:t xml:space="preserve"> 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情形。把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恒接高电平，输出即每时钟翻转一次，形成二分频器。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特征方程：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⊕</m:t>
          </m:r>
          <m:sSup>
            <m:e>
              <m:r>
                <m:t>Q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t> </m:t>
          </m:r>
          <m:bar>
            <m:barPr>
              <m:pos m:val="top"/>
            </m:barPr>
            <m:e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e>
          </m:bar>
          <m:r>
            <m:rPr>
              <m:sty m:val="p"/>
            </m:rPr>
            <m:t>+</m:t>
          </m:r>
          <m:bar>
            <m:barPr>
              <m:pos m:val="top"/>
            </m:barPr>
            <m:e>
              <m:r>
                <m:t>T</m:t>
              </m:r>
            </m:e>
          </m:bar>
          <m:r>
            <m:t> </m:t>
          </m:r>
          <m:sSup>
            <m:e>
              <m:r>
                <m:t>Q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二分频（T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恒为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输出频率与时钟频率关系：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翻转控制输入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现态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次态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T </w:t>
      </w:r>
      <w:r>
        <w:rPr>
          <w:rFonts w:hint="eastAsia" w:eastAsia="黑体"/>
          <w:b/>
          <w:bCs/>
        </w:rPr>
        <w:t xml:space="preserve">恒接高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每时钟翻转，构造二分频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二进制计数器。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T </w:t>
      </w:r>
      <w:r>
        <w:rPr>
          <w:rFonts w:hint="eastAsia" w:eastAsia="黑体"/>
          <w:b/>
          <w:bCs/>
        </w:rPr>
        <w:t xml:space="preserve">接低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输出保持，电路等效于静态寄存器。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时钟频率升高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受触发器传播延迟制约，最高分频频率有限。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多级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触发器级联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输出依次二分频，构成二进制计数器的高低位。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二分频：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，输入时钟</w:t>
      </w:r>
      <w:r>
        <w:rPr>
          <w:rFonts w:eastAsia="黑体"/>
        </w:rPr>
        <w:t xml:space="preserve"> </w:t>
      </w:r>
      <m:oMath>
        <m:r>
          <m:t>4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，则输出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 </m:t>
            </m:r>
            <m:r>
              <m:rPr>
                <m:nor/>
                <m:sty m:val="p"/>
              </m:rPr>
              <m:t>MHz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特征方程验证：</w:t>
      </w:r>
      <m:oMath>
        <m:sSup>
          <m:e>
            <m:r>
              <m:t>Q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⊕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，完成翻转。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常用：按需选型（独立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触发器较少，多用</w:t>
      </w:r>
      <w:r>
        <w:rPr>
          <w:rFonts w:eastAsia="黑体"/>
        </w:rPr>
        <w:t xml:space="preserve"> JK </w:t>
      </w:r>
      <w:r>
        <w:rPr>
          <w:rFonts w:hint="eastAsia" w:eastAsia="黑体"/>
        </w:rPr>
        <w:t xml:space="preserve">触发器</w:t>
      </w:r>
      <w:r>
        <w:rPr>
          <w:rFonts w:eastAsia="黑体"/>
        </w:rPr>
        <w:t xml:space="preserve"> J、K </w:t>
      </w:r>
      <w:r>
        <w:rPr>
          <w:rFonts w:hint="eastAsia" w:eastAsia="黑体"/>
        </w:rPr>
        <w:t xml:space="preserve">短接实现）。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基础实现：74HC73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74HC76（JK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触发器接成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触发器）、CD4027。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T </w:t>
      </w:r>
      <w:r>
        <w:rPr>
          <w:rFonts w:hint="eastAsia" w:eastAsia="黑体"/>
        </w:rPr>
        <w:t xml:space="preserve">触发器与</w:t>
      </w:r>
      <w:r>
        <w:rPr>
          <w:rFonts w:eastAsia="黑体"/>
        </w:rPr>
        <w:t xml:space="preserve"> JK </w:t>
      </w:r>
      <w:r>
        <w:rPr>
          <w:rFonts w:hint="eastAsia" w:eastAsia="黑体"/>
        </w:rPr>
        <w:t xml:space="preserve">触发器关系密切，常用</w:t>
      </w:r>
      <w:r>
        <w:rPr>
          <w:rFonts w:eastAsia="黑体"/>
        </w:rPr>
        <w:t xml:space="preserve"> JK </w:t>
      </w:r>
      <w:r>
        <w:rPr>
          <w:rFonts w:hint="eastAsia" w:eastAsia="黑体"/>
        </w:rPr>
        <w:t xml:space="preserve">触发器短接</w:t>
      </w:r>
      <w:r>
        <w:rPr>
          <w:rFonts w:eastAsia="黑体"/>
        </w:rPr>
        <w:t xml:space="preserve"> J、K </w:t>
      </w:r>
      <w:r>
        <w:rPr>
          <w:rFonts w:hint="eastAsia" w:eastAsia="黑体"/>
        </w:rPr>
        <w:t xml:space="preserve">实现。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用于计数/分频时注意多级级联的时钟方向（同步/异步）。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确保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与时钟满足建立/保持时间。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Flip-flop (electronics)。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74HC76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T触发器电路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T触发器电路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