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掉电检测电路"/>
    <w:p>
      <w:pPr>
        <w:pStyle w:val="Heading1"/>
      </w:pPr>
      <w:r>
        <w:rPr>
          <w:rFonts w:hint="eastAsia" w:eastAsia="黑体"/>
        </w:rPr>
        <w:t xml:space="preserve">掉电检测电路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电阻分压网络（上电阻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R1、下电阻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R2）</w:t>
      </w:r>
      <w:r>
        <w:rPr>
          <w:rFonts w:hint="eastAsia" w:eastAsia="黑体"/>
        </w:rPr>
        <w:t xml:space="preserve">、可选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稳压基准/比较器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TL431、LM393）与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</w:t>
      </w:r>
      <w:r>
        <w:rPr>
          <w:rFonts w:eastAsia="黑体"/>
          <w:b/>
          <w:bCs/>
        </w:rPr>
        <w:t xml:space="preserve"> ADC </w:t>
      </w:r>
      <w:r>
        <w:rPr>
          <w:rFonts w:hint="eastAsia" w:eastAsia="黑体"/>
          <w:b/>
          <w:bCs/>
        </w:rPr>
        <w:t xml:space="preserve">输入或比较器输入端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组成，电源上可并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储能电容</w:t>
      </w:r>
      <w:r>
        <w:rPr>
          <w:rFonts w:eastAsia="黑体"/>
          <w:b/>
          <w:bCs/>
        </w:rPr>
        <w:t xml:space="preserve"> 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保证掉电后仍能执行保存操作。电路共有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分压中间节点</w:t>
      </w:r>
      <w:r>
        <w:rPr>
          <w:rFonts w:hint="eastAsia" w:eastAsia="黑体"/>
        </w:rPr>
        <w:t xml:space="preserve">（R1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下端、R2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ADC/比较器输入相连）；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（R2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地）；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储能节点</w:t>
      </w:r>
      <w:r>
        <w:rPr>
          <w:rFonts w:hint="eastAsia" w:eastAsia="黑体"/>
        </w:rPr>
        <w:t xml:space="preserve">（储能电容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上分压电阻</w:t>
      </w:r>
      <w:r>
        <w:rPr>
          <w:rFonts w:eastAsia="黑体"/>
          <w:b/>
          <w:bCs/>
        </w:rPr>
        <w:t xml:space="preserve"> R1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、另一端接节点②；</w:t>
      </w:r>
      <w:r>
        <w:rPr>
          <w:rFonts w:hint="eastAsia" w:eastAsia="黑体"/>
          <w:b/>
          <w:bCs/>
        </w:rPr>
        <w:t xml:space="preserve">下分压电阻</w:t>
      </w:r>
      <w:r>
        <w:rPr>
          <w:rFonts w:eastAsia="黑体"/>
          <w:b/>
          <w:bCs/>
        </w:rPr>
        <w:t xml:space="preserve"> R2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</w:t>
      </w:r>
      <w:r>
        <w:rPr>
          <w:rFonts w:eastAsia="黑体"/>
          <w:b/>
          <w:bCs/>
        </w:rPr>
        <w:t xml:space="preserve"> ADC </w:t>
      </w:r>
      <w:r>
        <w:rPr>
          <w:rFonts w:hint="eastAsia" w:eastAsia="黑体"/>
          <w:b/>
          <w:bCs/>
        </w:rPr>
        <w:t xml:space="preserve">输入脚（或比较器输入脚）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接节点②，采样分压输出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比较器/基准（LM393/TL431）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输入端接节点②、基准端接基准源、输出接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的比较输入或中断脚；</w:t>
      </w:r>
      <w:r>
        <w:rPr>
          <w:rFonts w:hint="eastAsia" w:eastAsia="黑体"/>
          <w:b/>
          <w:bCs/>
        </w:rPr>
        <w:t xml:space="preserve">储能电容</w:t>
      </w:r>
      <w:r>
        <w:rPr>
          <w:rFonts w:eastAsia="黑体"/>
          <w:b/>
          <w:bCs/>
        </w:rPr>
        <w:t xml:space="preserve"> 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GND，掉电时维持供电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i</m:t>
                </m:r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I</m:t>
            </m:r>
          </m:den>
        </m:f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由此构成”分压网络把电源电压按比例缩小到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可测范围、MCU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采样并在跌破阈值时靠储能电容维持供电执行保存”的掉电检测组态，用于断电前及时保存数据或发出告警。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分压电阻把电源电压按比例缩小到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可测范围，MCU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周期性采样该电压；当检测到电压跌破预设阈值时，利用储能电容维持的短暂供电执行掉电保存并安全停机。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检测阈值对应的电源电压：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储能电容维持时间（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为掉电工作电流）：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I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分压支路静态电流：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i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下分压电阻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检测阈值电压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储能电容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掉电工作电流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维持时间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↓ /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↑ </w:t>
      </w:r>
      <w:r>
        <w:rPr>
          <w:rFonts w:hint="eastAsia" w:eastAsia="黑体"/>
          <w:b/>
          <w:bCs/>
        </w:rPr>
        <w:t xml:space="preserve">比例改变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分压比例变化，直接影响检测阈值点。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分压电阻总阻值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采样更稳、抗干扰好，但静态电流增大、耗电。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储能电容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掉电后可维持更长时间，但体积与成本上升。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采样间隔缩短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检测更及时，但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开销增大。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33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33</m:t>
            </m:r>
          </m:num>
          <m:den>
            <m:r>
              <m:t>133</m:t>
            </m:r>
          </m:den>
        </m:f>
        <m:r>
          <m:rPr>
            <m:sty m:val="p"/>
          </m:rPr>
          <m:t>≈</m:t>
        </m:r>
        <m:r>
          <m:t>1.24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掉电电流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−</m:t>
            </m:r>
            <m:r>
              <m:t>2.7</m:t>
            </m:r>
            <m:r>
              <m:rPr>
                <m:sty m:val="p"/>
              </m:rPr>
              <m:t>)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0.115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基准/比较器：TL431、LM393。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电源监控芯片：MAX809、MAX708、DS1813。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阻容：精密电阻、1000</w:t>
      </w:r>
      <w:r>
        <w:rPr>
          <w:rFonts w:eastAsia="黑体"/>
        </w:rPr>
        <w:t xml:space="preserve"> μF </w:t>
      </w:r>
      <w:r>
        <w:rPr>
          <w:rFonts w:hint="eastAsia" w:eastAsia="黑体"/>
        </w:rPr>
        <w:t xml:space="preserve">电解电容。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分压电阻阻值取值需平衡采样精度与静态功耗。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掉电保存必须依赖储能电容或后备电池，确保供电跌落前存够时间。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若用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ADC，需保证分压后不超出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参考电压。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阈值设定要留有余量，避免临界电压反复误触发。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Brownout detector。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MAX809 </w:t>
      </w:r>
      <w:r>
        <w:rPr>
          <w:rFonts w:hint="eastAsia" w:eastAsia="黑体"/>
        </w:rPr>
        <w:t xml:space="preserve">数据手册（Maxim/onsemi）。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《模拟电子技术基础》分压电路章节。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掉电检测电路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掉电检测电路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