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二极管检测电路"/>
    <w:p>
      <w:pPr>
        <w:pStyle w:val="Heading1"/>
      </w:pPr>
      <w:r>
        <w:rPr>
          <w:rFonts w:hint="eastAsia" w:eastAsia="黑体"/>
        </w:rPr>
        <w:t xml:space="preserve">光电二极管检测电路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（工作于光导模式，反偏）、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组成跨阻放大器（TIA）。电路共有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反偏节点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的阴极接反偏电压或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+V，使其反偏置）；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阴极接节点①、阳极接节点②；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一端接节点②、另一端接节点④。</w:t>
      </w:r>
    </w:p>
    <w:p>
      <w:pPr/>
      <w:r>
        <w:rPr>
          <w:rFonts w:hint="eastAsia" w:eastAsia="黑体"/>
        </w:rPr>
        <w:t xml:space="preserve">由此构成”反偏光导模式光电二极管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跨阻放大”组态，光电流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从反相端全部流过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，实现光电流到电压的标准转换，是精密光电检测的典型拓扑。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光照在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结上产生与光强成正比的光电流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I_p，I_p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从反相输入端流出、全部流过反馈电阻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R_f，因此输出电压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，实现电流—电压转换。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带宽（受反馈电容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与增益带宽积限制）：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反偏模式下总电流：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暗电流随温度近似规律：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10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暗电流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结温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输出电压增益（跨阻）增大，但带宽下降、噪声增益增大。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增益降低，带宽提高。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补偿带宽、提高稳定性，但上限带宽降低。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反偏电压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结电容减小、响应变快，但暗电流和噪声增大。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光电二极管：BPW34、BPW21R、S1223（滨松）。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运放：OPA128/OPA129（低偏流）、LTC6240、ADA4530-1（fA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级输入偏流）。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必须选用低输入偏流（fA~nA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级）运放，否则偏流会淹没微弱光电流。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需做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guard </w:t>
      </w:r>
      <w:r>
        <w:rPr>
          <w:rFonts w:hint="eastAsia" w:eastAsia="黑体"/>
          <w:b/>
          <w:bCs/>
        </w:rPr>
        <w:t xml:space="preserve">ring（保护环）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防止漏电流，反馈电阻不宜过大以免热噪声。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高增益时需并联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防止振荡；光电流动态范围大时考虑对数放大或量程切换。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反偏结电容随电压变化，影响响应速度。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SBOA268（Transimpedance</w:t>
      </w:r>
      <w:r>
        <w:rPr>
          <w:rFonts w:eastAsia="黑体"/>
        </w:rPr>
        <w:t xml:space="preserve"> amplifier </w:t>
      </w:r>
      <w:r>
        <w:rPr>
          <w:rFonts w:hint="eastAsia" w:eastAsia="黑体"/>
        </w:rPr>
        <w:t xml:space="preserve">design）。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Photodiode。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光电二极管检测电路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光电二极管检测电路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