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流互感器电路"/>
    <w:p>
      <w:pPr>
        <w:pStyle w:val="Heading1"/>
      </w:pPr>
      <w:r>
        <w:rPr>
          <w:rFonts w:hint="eastAsia" w:eastAsia="黑体"/>
        </w:rPr>
        <w:t xml:space="preserve">电流互感器电路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电流互感器</w:t>
      </w:r>
      <w:r>
        <w:rPr>
          <w:rFonts w:eastAsia="黑体"/>
          <w:b/>
          <w:bCs/>
        </w:rPr>
        <w:t xml:space="preserve"> CT</w:t>
      </w:r>
      <w:r>
        <w:rPr>
          <w:rFonts w:hint="eastAsia" w:eastAsia="黑体"/>
        </w:rPr>
        <w:t xml:space="preserve">（环形磁芯上一次绕组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、二次绕组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采样（负载）电阻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后级调理电路/ADC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组成。一次侧串入被测电流回路；二次侧共有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二次上端</w:t>
      </w:r>
      <w:r>
        <w:rPr>
          <w:rFonts w:hint="eastAsia" w:eastAsia="黑体"/>
        </w:rPr>
        <w:t xml:space="preserve">（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的一端相连，作为采样输出电压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二次下端</w:t>
      </w:r>
      <w:r>
        <w:rPr>
          <w:rFonts w:hint="eastAsia" w:eastAsia="黑体"/>
        </w:rPr>
        <w:t xml:space="preserve">（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的另一端相连，作为参考/调理电路负端）。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一次绕组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串入被测电流回路（或由母线直穿，与测量回路独立）；</w:t>
      </w:r>
      <w:r>
        <w:rPr>
          <w:rFonts w:hint="eastAsia" w:eastAsia="黑体"/>
          <w:b/>
          <w:bCs/>
        </w:rPr>
        <w:t xml:space="preserve">二次绕组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一端接节点①、另一端接节点②；后级调理电路（如需偏置到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V_CC/2）接在节点①与节点②之间，</w:t>
      </w:r>
      <w:r>
        <w:rPr>
          <w:rFonts w:eastAsia="黑体"/>
          <w:b/>
          <w:bCs/>
        </w:rPr>
        <w:t xml:space="preserve">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采样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由此构成”电流互感器（电磁感应）+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二次侧采样电阻”的隔离式交流电流测量组态，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r>
              <m:t>N</m:t>
            </m:r>
          </m:den>
        </m:f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，只测交流、二次侧严禁开路。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一次电流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在磁芯中建立交变磁通，二次绕组感应出按匝数比缩小的电流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 w:eastAsia="黑体"/>
        </w:rPr>
        <w:t xml:space="preserve">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为匝数比）；该电流流过采样电阻</w:t>
      </w:r>
      <w:r>
        <w:rPr>
          <w:rFonts w:eastAsia="黑体"/>
        </w:rPr>
        <w:t xml:space="preserve"> R_B </w:t>
      </w:r>
      <w:r>
        <w:rPr>
          <w:rFonts w:hint="eastAsia" w:eastAsia="黑体"/>
        </w:rPr>
        <w:t xml:space="preserve">形成电压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，从而得到与被测电流成正比的电压信号。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二次电流：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最大负载电阻（避免磁芯饱和，</w:t>
      </w:r>
      <m:oMath>
        <m:sSub>
          <m:e>
            <m:r>
              <m:t>V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为二次额定电压）：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被测电流峰值：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一次电流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二次电流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匝数比（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采样电阻（负载）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R_B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输出电压增大、灵敏度提高，但超过允许值时磁芯饱和、波形畸变。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R_B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线性变好、失真小，但输出幅值降低。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匝数比</w:t>
      </w:r>
      <w:r>
        <w:rPr>
          <w:rFonts w:eastAsia="黑体"/>
          <w:b/>
          <w:bCs/>
        </w:rPr>
        <w:t xml:space="preserve"> 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二次电流减小，输出减小（固定</w:t>
      </w:r>
      <w:r>
        <w:rPr>
          <w:rFonts w:eastAsia="黑体"/>
        </w:rPr>
        <w:t xml:space="preserve"> R_B </w:t>
      </w:r>
      <w:r>
        <w:rPr>
          <w:rFonts w:hint="eastAsia" w:eastAsia="黑体"/>
        </w:rPr>
        <w:t xml:space="preserve">时）。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二次侧开路极为危险，会产生高电压，须防止。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1000:1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CT（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hint="eastAsia" w:eastAsia="黑体"/>
        </w:rPr>
        <w:t xml:space="preserve">）、一次电流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采样电阻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电流互感器：TA12-100、ZMPT101B（同源电压互感）、DL-CT08、SCT013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二次侧</w:t>
      </w:r>
      <w:r>
        <w:rPr>
          <w:rFonts w:hint="eastAsia" w:eastAsia="黑体"/>
          <w:b/>
          <w:bCs/>
        </w:rPr>
        <w:t xml:space="preserve">严禁开路</w:t>
      </w:r>
      <w:r>
        <w:rPr>
          <w:rFonts w:hint="eastAsia" w:eastAsia="黑体"/>
        </w:rPr>
        <w:t xml:space="preserve">：开路会在二次侧感应出危险高压并损坏器件。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采样电阻阻值受磁芯饱和限制，须查阅器件的最大负载电阻曲线。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只能测量交流，不能测量直流。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采样信号常需加偏置（如抬升到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V_CC/2）后再送单电源</w:t>
      </w:r>
      <w:r>
        <w:rPr>
          <w:rFonts w:eastAsia="黑体"/>
        </w:rPr>
        <w:t xml:space="preserve"> ADC。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Current transformer。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电流互感器电路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电流互感器电路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