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声音检测电路"/>
    <w:p>
      <w:pPr>
        <w:pStyle w:val="Heading1"/>
      </w:pPr>
      <w:r>
        <w:rPr>
          <w:rFonts w:hint="eastAsia" w:eastAsia="黑体"/>
        </w:rPr>
        <w:t xml:space="preserve">声音检测电路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拾音器件（驻极体/MEMS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麦克风）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偏置电阻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交流耦合电容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放大运放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A1（与输入电阻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  <w:b/>
          <w:bCs/>
        </w:rPr>
        <w:t xml:space="preserve">、反馈电阻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构成反相放大）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A2（或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阈值分压电阻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麦克风信号/偏置节点</w:t>
      </w:r>
      <w:r>
        <w:rPr>
          <w:rFonts w:hint="eastAsia" w:eastAsia="黑体"/>
        </w:rPr>
        <w:t xml:space="preserve">（麦克风信号输出与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耦合中间节点</w:t>
      </w:r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反相输入端节点（虚地）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放大输出节点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接偏置参考或地）；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比较/阈值节点</w:t>
      </w:r>
      <w:r>
        <w:rPr>
          <w:rFonts w:hint="eastAsia" w:eastAsia="黑体"/>
        </w:rPr>
        <w:t xml:space="preserve">（放大输出与阈值分压分别接比较器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的两个输入端）。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拾音麦克风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电源端子经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+VCC、信号输出端子接节点①、地端子接地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+VCC、另一端接节点①；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一端接节点③、另一端接节点④；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接节点③、IN+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接节点⑤、OUT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接地（单电源时接地）；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接节点④（放大输出）、IN−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接阈值分压点、OUT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输出开关量（有声/无声），其中阈值分压点由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分压给出，节点④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也可直接送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采集音量；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一端接电源/基准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、另一端接阈值分压点；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一端接阈值分压点、另一端接地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由此构成”麦克风拾音</w:t>
      </w:r>
      <w:r>
        <w:rPr>
          <w:rFonts w:eastAsia="黑体"/>
        </w:rPr>
        <w:t xml:space="preserve"> →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偏置供电</w:t>
      </w:r>
      <w:r>
        <w:rPr>
          <w:rFonts w:eastAsia="黑体"/>
        </w:rPr>
        <w:t xml:space="preserve"> 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隔直耦合</w:t>
      </w:r>
      <w:r>
        <w:rPr>
          <w:rFonts w:eastAsia="黑体"/>
        </w:rPr>
        <w:t xml:space="preserve"> →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反相放大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比较器阈值判定输出开关量（或送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测音量）“的传感与调理组态，反相增益为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，高通截止频率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sSub>
              <m:e>
                <m:r>
                  <m:t>R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den>
        </m:f>
      </m:oMath>
      <w:r>
        <w:rPr>
          <w:rFonts w:hint="eastAsia" w:eastAsia="黑体"/>
        </w:rPr>
        <w:t xml:space="preserve">，比较阈值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声音使麦克风输出微弱的交变电压，经耦合电容隔直后送入放大器放大；放大后的信号一路可由比较器与阈值比较输出高低电平（有声/无声），一路可送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测量音量。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反相放大器增益：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交流耦合高通截止：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比较器阈值分压：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电压增益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反馈、输入电阻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比较阈值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基准/电源电压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增益提高，微弱声音也可触发，但噪声与误触发增加。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耦合电容减小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高通截止升高，低频成分被抑制。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比较阈值升高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灵敏度降低、抗误触发增强；阈值降低则更灵敏。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偏置电阻增大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驻极体供电噪声减小，但需保证足够电流。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：增益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100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hint="eastAsia" w:eastAsia="黑体"/>
        </w:rPr>
        <w:t xml:space="preserve">（20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驻极体麦克风：常用：按需选型（如</w:t>
      </w:r>
      <w:r>
        <w:rPr>
          <w:rFonts w:eastAsia="黑体"/>
        </w:rPr>
        <w:t xml:space="preserve"> 6050 </w:t>
      </w:r>
      <w:r>
        <w:rPr>
          <w:rFonts w:hint="eastAsia" w:eastAsia="黑体"/>
        </w:rPr>
        <w:t xml:space="preserve">系列小型驻极体）。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运放/比较器：LM358、LM393。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集成声音检测模块：LM393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型声音传感器模块。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比较器正反馈加滞回，防止临界音量的高频抖动。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供电噪声会串入放大链路，麦克风偏置需加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长线引走线易拾取干扰，建议屏蔽与靠近放大。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Sound level meter / Microphone。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LM393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声音检测电路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声音检测电路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