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触摸传感器电路"/>
    <w:p>
      <w:pPr>
        <w:pStyle w:val="Heading1"/>
      </w:pPr>
      <w:r>
        <w:rPr>
          <w:rFonts w:hint="eastAsia" w:eastAsia="黑体"/>
        </w:rPr>
        <w:t xml:space="preserve">触摸传感器电路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触摸电极（焊盘/导电面，</w:t>
      </w:r>
      <m:oMath>
        <m:sSub>
          <m:e>
            <m:r>
              <m:t>C</m:t>
            </m:r>
          </m:e>
          <m:sub>
            <m:r>
              <m:t>p</m:t>
            </m:r>
            <m:r>
              <m:t>a</m:t>
            </m:r>
            <m:r>
              <m:t>d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检测电路（RC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充放电计时或</w:t>
      </w:r>
      <w:r>
        <w:rPr>
          <w:rFonts w:eastAsia="黑体"/>
          <w:b/>
          <w:bCs/>
        </w:rPr>
        <w:t xml:space="preserve"> LC </w:t>
      </w:r>
      <w:r>
        <w:rPr>
          <w:rFonts w:hint="eastAsia" w:eastAsia="黑体"/>
          <w:b/>
          <w:bCs/>
        </w:rPr>
        <w:t xml:space="preserve">振荡电路，含运放/比较器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A1、检测电阻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hint="eastAsia" w:eastAsia="黑体"/>
          <w:b/>
          <w:bCs/>
        </w:rPr>
        <w:t xml:space="preserve">、电容/电感</w:t>
      </w:r>
      <w:r>
        <w:rPr>
          <w:rFonts w:eastAsia="黑体"/>
          <w:b/>
          <w:bCs/>
        </w:rPr>
        <w:t xml:space="preserve"> </w:t>
      </w:r>
      <m:oMath>
        <m:r>
          <m:t>C</m:t>
        </m:r>
        <m:r>
          <m:rPr>
            <m:sty m:val="p"/>
          </m:rPr>
          <m:t>/</m:t>
        </m:r>
        <m:r>
          <m:t>L</m:t>
        </m:r>
      </m:oMath>
      <w:r>
        <w:rPr>
          <w:rFonts w:hint="eastAsia" w:eastAsia="黑体"/>
          <w:b/>
          <w:bCs/>
        </w:rPr>
        <w:t xml:space="preserve">）或专用触摸芯片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U1（如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AT42QT1010、TTP223、CAP1203）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输出接口（GPIO/I²C）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感应电极节点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p</m:t>
            </m:r>
            <m:r>
              <m:t>a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的一端接检测电路或芯片感应输入脚）；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充电/振荡节点</w:t>
      </w:r>
      <w:r>
        <w:rPr>
          <w:rFonts w:hint="eastAsia" w:eastAsia="黑体"/>
        </w:rPr>
        <w:t xml:space="preserve">（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  <m:r>
              <m:t>a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或振荡回路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的定时/谐振点）；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参考/阈值节点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的比较阈值或分压基点）；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或芯片</w:t>
      </w:r>
      <w:r>
        <w:rPr>
          <w:rFonts w:eastAsia="黑体"/>
        </w:rPr>
        <w:t xml:space="preserve"> GPIO </w:t>
      </w:r>
      <w:r>
        <w:rPr>
          <w:rFonts w:hint="eastAsia" w:eastAsia="黑体"/>
        </w:rPr>
        <w:t xml:space="preserve">触摸输出脚）；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接口节点</w:t>
      </w:r>
      <w:r>
        <w:rPr>
          <w:rFonts w:hint="eastAsia" w:eastAsia="黑体"/>
        </w:rPr>
        <w:t xml:space="preserve">（GPIO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MCU，或</w:t>
      </w:r>
      <w:r>
        <w:rPr>
          <w:rFonts w:eastAsia="黑体"/>
        </w:rPr>
        <w:t xml:space="preserve"> I²C </w:t>
      </w:r>
      <w:r>
        <w:rPr>
          <w:rFonts w:hint="eastAsia" w:eastAsia="黑体"/>
        </w:rPr>
        <w:t xml:space="preserve">型芯片的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SDA/SCL）。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触摸电极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一端接节点①、另一端（人体/覆盖层）作耦合返回；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一端接节点①、另一端接节点②；</w:t>
      </w:r>
      <m:oMath>
        <m:r>
          <m:t>L</m:t>
        </m:r>
      </m:oMath>
      <w:r>
        <w:rPr>
          <w:rFonts w:eastAsia="黑体"/>
          <w:b/>
          <w:bCs/>
        </w:rPr>
        <w:t xml:space="preserve">、</w:t>
      </w:r>
      <m:oMath>
        <m:r>
          <m:t>C</m:t>
        </m:r>
      </m:oMath>
      <w:r>
        <w:rPr>
          <w:rFonts w:hint="eastAsia" w:eastAsia="黑体"/>
        </w:rPr>
        <w:t xml:space="preserve">（LC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检波型）并联于节点②构成本振；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接节点③、IN−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接地；</w:t>
      </w:r>
      <w:r>
        <w:rPr>
          <w:rFonts w:hint="eastAsia" w:eastAsia="黑体"/>
          <w:b/>
          <w:bCs/>
        </w:rPr>
        <w:t xml:space="preserve">专用触摸芯片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的感应输入脚接节点①，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接电源、GND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接地、I²C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</w:t>
      </w:r>
      <w:r>
        <w:rPr>
          <w:rFonts w:eastAsia="黑体"/>
        </w:rPr>
        <w:t xml:space="preserve"> SDA/SCL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总线、GPIO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接节点④（触摸时翻转）。</w:t>
      </w:r>
    </w:p>
    <w:p>
      <w:pPr/>
      <w:r>
        <w:rPr>
          <w:rFonts w:hint="eastAsia" w:eastAsia="黑体"/>
        </w:rPr>
        <w:t xml:space="preserve">由此构成”手指接触改变电极对地电容，检测电路（RC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计时或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振荡）或专用触摸芯片测得电容变化并与阈值比较、判定触摸，经</w:t>
      </w:r>
      <w:r>
        <w:rPr>
          <w:rFonts w:eastAsia="黑体"/>
        </w:rPr>
        <w:t xml:space="preserve"> GPIO/I²C </w:t>
      </w:r>
      <w:r>
        <w:rPr>
          <w:rFonts w:hint="eastAsia" w:eastAsia="黑体"/>
        </w:rPr>
        <w:t xml:space="preserve">输出”的电容触摸检测组态，片内已完成充放电/振荡测量、阈值判决与漂移补偿，按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R</m:t>
        </m:r>
        <m:r>
          <m:t> </m:t>
        </m:r>
        <m:r>
          <m:rPr>
            <m:sty m:val="p"/>
          </m:rPr>
          <m:t>Δ</m:t>
        </m:r>
        <m:r>
          <m:t>C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L</m:t>
                </m:r>
                <m:r>
                  <m:t>C</m:t>
                </m:r>
              </m:e>
            </m:rad>
          </m:den>
        </m:f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量化。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人体作为导体，手指接触电极时引入额外的对地电容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finger</m:t>
            </m:r>
          </m:sub>
        </m:sSub>
      </m:oMath>
      <w:r>
        <w:rPr>
          <w:rFonts w:hint="eastAsia" w:eastAsia="黑体"/>
        </w:rPr>
        <w:t xml:space="preserve">，使电极总电容增大；检测电路通过测量充放电时间、振荡频率或电荷转移量变化来识别触摸事件。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RC </w:t>
      </w:r>
      <w:r>
        <w:rPr>
          <w:rFonts w:hint="eastAsia" w:eastAsia="黑体"/>
        </w:rPr>
        <w:t xml:space="preserve">充电时间常数：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r>
            <m:t>R</m:t>
          </m:r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充放电计时法电容变化：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=</m:t>
          </m:r>
          <m:r>
            <m:t>R</m:t>
          </m:r>
          <m:r>
            <m:t> </m:t>
          </m:r>
          <m:r>
            <m:rPr>
              <m:sty m:val="p"/>
            </m:rPr>
            <m:t>Δ</m:t>
          </m:r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振荡频率与电容关系：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时间常数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检测电阻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电极电容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触摸引起的电容变化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时间变化量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振荡频率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检测电阻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充放电时间延长，对电容变化更敏感，但采样速度下降。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电极面积增大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基础电容与电容变化量增大，但易受干扰。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阈值提高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抗干扰增强，但灵敏度降低。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采样/滤波增强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更抗电源纹波与工频干扰。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电极基础电容</w:t>
      </w:r>
      <w:r>
        <w:rPr>
          <w:rFonts w:eastAsia="黑体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，触摸变化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，取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 w:eastAsia="黑体"/>
        </w:rPr>
        <w:t xml:space="preserve">：时间变化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LC </w:t>
      </w:r>
      <w:r>
        <w:rPr>
          <w:rFonts w:hint="eastAsia" w:eastAsia="黑体"/>
        </w:rPr>
        <w:t xml:space="preserve">振荡检测取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11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15.9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专用触摸芯片：TTP223、TTP229、AT42QT1010。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电容触摸控制器：CAP1203。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触摸走线不宜过长，且远离高速数字与开关电源走线，减少耦合干扰。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需做漂移补偿与自动校正，适应温湿度变化引起的基础电容漂移。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电极覆盖层厚度影响灵敏度，介质层过厚会降低电容变化。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Touch switch / Capacitive sensing。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Microchip AT42QT1010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触摸传感器电路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触摸传感器电路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