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相可控整流电路"/>
    <w:p>
      <w:pPr>
        <w:pStyle w:val="Heading1"/>
      </w:pPr>
      <w:r>
        <w:rPr>
          <w:rFonts w:hint="eastAsia" w:eastAsia="黑体"/>
        </w:rPr>
        <w:t xml:space="preserve">三相可控整流电路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六只晶闸管组成的三相全控整流桥（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触发控制环节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平波电抗器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/ 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三相交流输入节点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</w:rPr>
        <w:t xml:space="preserve">（三相电源各相接入对应桥臂中点）；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（上组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的共阴极端）；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（下组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的共阳极端）；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输出滤波节点</w:t>
      </w:r>
      <w:r>
        <w:rPr>
          <w:rFonts w:hint="eastAsia" w:eastAsia="黑体"/>
        </w:rPr>
        <w:t xml:space="preserve">（平波电抗器串于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与负载之间，滤波电容并联）。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、另一端接负载，滤波电容一端接负载端、另一端接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由此构成”六只晶闸管三相全控桥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平波电抗器”的三相可控整流组态，晶闸管按相序每隔</w:t>
      </w:r>
      <w:r>
        <w:rPr>
          <w:rFonts w:eastAsia="黑体"/>
        </w:rPr>
        <w:t xml:space="preserve"> 60° </w:t>
      </w:r>
      <w:r>
        <w:rPr>
          <w:rFonts w:hint="eastAsia" w:eastAsia="黑体"/>
        </w:rPr>
        <w:t xml:space="preserve">依次触发换流，通过控制触发延迟角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连续调节直流平均电压（</w:t>
      </w:r>
      <m:oMath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为整流、</w:t>
      </w:r>
      <m:oMath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为逆变），广泛用于工业直流电源与电机调速。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三相桥中每只晶闸管在其阳极电压高于阴极且收到触发脉冲时导通，六只晶闸管以</w:t>
      </w:r>
      <w:r>
        <w:rPr>
          <w:rFonts w:eastAsia="黑体"/>
        </w:rPr>
        <w:t xml:space="preserve"> 60° </w:t>
      </w:r>
      <w:r>
        <w:rPr>
          <w:rFonts w:hint="eastAsia" w:eastAsia="黑体"/>
        </w:rPr>
        <w:t xml:space="preserve">间隔依次换流。通过控制触发延迟角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α，改变各晶闸管的导通起始相位，从而连续调节输出直流平均电压；当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0~90° </w:t>
      </w:r>
      <w:r>
        <w:rPr>
          <w:rFonts w:hint="eastAsia" w:eastAsia="黑体"/>
        </w:rPr>
        <w:t xml:space="preserve">为整流，90°~180°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为逆变状态。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三相全控桥输出平均电压：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≈</m:t>
          </m:r>
          <m:r>
            <m:t>1.35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输出直流电流：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换流重叠角导致的电压降：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π</m:t>
              </m:r>
            </m:den>
          </m:f>
          <m:r>
            <m:t>ω</m:t>
          </m:r>
          <m:sSub>
            <m:e>
              <m:r>
                <m:t>L</m:t>
              </m:r>
            </m:e>
            <m:sub>
              <m:r>
                <m:t>c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每只晶闸管导通角：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3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t>120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换流（漏感）电感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重叠压降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触发角</w:t>
      </w:r>
      <w:r>
        <w:rPr>
          <w:rFonts w:eastAsia="黑体"/>
          <w:b/>
          <w:bCs/>
        </w:rPr>
        <w:t xml:space="preserve"> α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输出平均电压下降，功率因数变差，谐波增大。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α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输出电压升高，接近最大值</w:t>
      </w:r>
      <w:r>
        <w:rPr>
          <w:rFonts w:eastAsia="黑体"/>
        </w:rPr>
        <w:t xml:space="preserve"> </w:t>
      </w:r>
      <m:oMath>
        <m:r>
          <m:t>1.35</m:t>
        </m:r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换流电感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换流重叠角增大、压降增加，有效输出电压减小。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增加平波电抗器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输出电流更平滑、电流断续减轻。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晶闸管耐压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通流额定越高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可处理更高电压与功率。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、全控桥、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51.3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256.5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三相全控桥模块：MTC、MFC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系列（大功率）。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晶闸管：KP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系列、TYN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系列（ST）、TIC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移相触发：TCA785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移相控制芯片。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平波电抗器：常用按需选型。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三相桥的触发脉冲需按相序依次移相（间隔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60°），相序接错会整流失败。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感性负载换流重叠会使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降低，大电流时需考虑重叠压降补偿。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输出直流电压纹波为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倍网频（6f），滤波相对单相更易实现。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大功率时需加阻容吸收（snubber）抑制关断过电压，保护晶闸管。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Three-phase bridge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三相可控整流电路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三相可控整流电路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