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倍压整流电路"/>
    <w:p>
      <w:pPr>
        <w:pStyle w:val="Heading1"/>
      </w:pPr>
      <w:r>
        <w:rPr>
          <w:rFonts w:hint="eastAsia"/>
        </w:rPr>
        <w:t xml:space="preserve">倍压整流电路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由两只二极管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与两只电容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组成单级倍压（电压倍增）电路。电路共有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交流输入节点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输入负端/地节点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中间节点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阴极与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一端相连，作为输出电压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的正端）。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阳极接输入负端/地节点、阴极接中间节点；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阳极接中间节点、阴极接输出节点；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一端接交流输入节点、另一端接中间节点；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一端接输出节点、另一端接输入负端/地节点。交流输入在正/负半周交替把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泵升至输入峰值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，再由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把输入电压与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上的电压串联灌入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上电压约为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由此构成”电容-二极管倍压”组态，无需变压器即可把交流整流并升压至约输入峰值的</w:t>
      </w:r>
      <w:r>
        <w:t xml:space="preserve"> 2 </w:t>
      </w:r>
      <w:r>
        <w:rPr>
          <w:rFonts w:hint="eastAsia"/>
        </w:rPr>
        <w:t xml:space="preserve">倍，输出直流约为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，用于需要高压直流的小功率场合。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正半周时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导通给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充电至输入峰值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；负半周时输入电压与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上的电压串联，经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充电至约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。电容交替充放电，使输出倍增为输入峰值的两倍。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输出直流电压（空载理想值）：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≈</m:t>
          </m:r>
          <m:r>
            <m:t>2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负载时的实际输出：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f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f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二极管反向峰值电压：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输出直流电压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输入电源频率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输出级电容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输出纹波电压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纹波减小、带载电压更接近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、动态更好。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输出电压下降、纹波增大（带载能力有限）。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输入频率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可用更小电容得到相同纹波，输出更稳。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选择更大电容可提高带载能力，但启动冲击电流增大。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（120</w:t>
      </w:r>
      <w:r>
        <w:t xml:space="preserve"> V </w:t>
      </w:r>
      <w:r>
        <w:rPr>
          <w:rFonts w:hint="eastAsia"/>
        </w:rPr>
        <w:t xml:space="preserve">有效值的峰值）、空载：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170</m:t>
        </m:r>
        <m:r>
          <m:rPr>
            <m:sty m:val="p"/>
          </m:rPr>
          <m:t>=</m:t>
        </m:r>
        <m:r>
          <m:t>340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t>i</m:t>
        </m:r>
        <m:r>
          <m:t>p</m:t>
        </m:r>
        <m:r>
          <m:t>p</m:t>
        </m:r>
        <m:r>
          <m:t>l</m:t>
        </m:r>
        <m:r>
          <m:t>e</m:t>
        </m:r>
      </m:oMath>
      <w:r>
        <w:rPr>
          <w:rFonts w:hint="eastAsia"/>
        </w:rPr>
        <w:t xml:space="preserve">（纹波）≤</w:t>
      </w:r>
      <w:r>
        <w:t xml:space="preserve"> 1 V、</w:t>
      </w:r>
      <m:oMath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：所需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f</m:t>
        </m:r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二极管：1N4007、1N5408、UF4007。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电容：电解电容（耐压</w:t>
      </w:r>
      <w:r>
        <w:t xml:space="preserve"> ≥ </w:t>
      </w:r>
      <w:r>
        <w:rPr>
          <w:rFonts w:hint="eastAsia"/>
        </w:rPr>
        <w:t xml:space="preserve">峰值电压）。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输出电流能力小，随负载加重电压下降明显，适合高阻负载。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电容耐压与二极管反向耐压须</w:t>
      </w:r>
      <w:r>
        <w:t xml:space="preserve"> ≥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（含裕量）。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无隔离，输出对地为浮空高压，注意安全。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多级串联可得到更高倍压（见多倍压整流）。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Voltage doubler / Voltage multiplier。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倍压整流电路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倍压整流电路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