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变压器耦合功率放大电路"/>
    <w:p>
      <w:pPr>
        <w:pStyle w:val="Heading1"/>
      </w:pPr>
      <w:r>
        <w:rPr>
          <w:rFonts w:hint="eastAsia"/>
        </w:rPr>
        <w:t xml:space="preserve">变压器耦合功率放大电路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一只功率放大三极管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</w:rPr>
        <w:t xml:space="preserve">（以</w:t>
      </w:r>
      <w:r>
        <w:t xml:space="preserve"> NPN </w:t>
      </w:r>
      <w:r>
        <w:rPr>
          <w:rFonts w:hint="eastAsia"/>
        </w:rPr>
        <w:t xml:space="preserve">单管甲类为例，乙类推挽时为一对互补管）、</w:t>
      </w:r>
      <w:r>
        <w:rPr>
          <w:rFonts w:hint="eastAsia"/>
          <w:b/>
          <w:bCs/>
        </w:rPr>
        <w:t xml:space="preserve">输入变压器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输出变压器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rFonts w:hint="eastAsia"/>
          <w:b/>
          <w:bCs/>
        </w:rPr>
        <w:t xml:space="preserve">单电源</w:t>
      </w:r>
      <w:r>
        <w:rPr>
          <w:b/>
          <w:bCs/>
        </w:rPr>
        <w:t xml:space="preserve"> +VCC</w:t>
      </w:r>
      <w:r>
        <w:t xml:space="preserve"> </w:t>
      </w:r>
      <w:r>
        <w:rPr>
          <w:rFonts w:hint="eastAsia"/>
        </w:rPr>
        <w:t xml:space="preserve">供电。电路共有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的正端与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初级的一端相连）；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基极节点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次级的一端与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集电极节点</w:t>
      </w:r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初级的一端相连）；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初级的另一端接</w:t>
      </w:r>
      <w:r>
        <w:t xml:space="preserve"> </w:t>
      </w:r>
      <w:r>
        <w:rPr>
          <w:rFonts w:hint="eastAsia"/>
        </w:rPr>
        <w:t xml:space="preserve">+VCC）；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发射极节点</w:t>
      </w:r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次级的两端接负载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初级一端接输入节点、初级另一端接</w:t>
      </w:r>
      <w:r>
        <w:t xml:space="preserve"> </w:t>
      </w:r>
      <w:r>
        <w:rPr>
          <w:rFonts w:hint="eastAsia"/>
        </w:rPr>
        <w:t xml:space="preserve">GND；次级一端接基极节点、次级另一端接</w:t>
      </w:r>
      <w:r>
        <w:t xml:space="preserve"> </w:t>
      </w:r>
      <w:r>
        <w:rPr>
          <w:rFonts w:hint="eastAsia"/>
        </w:rPr>
        <w:t xml:space="preserve">GND（为基极提供交流/直流回路）；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接基极节点、C</w:t>
      </w:r>
      <w:r>
        <w:t xml:space="preserve"> </w:t>
      </w:r>
      <w:r>
        <w:rPr>
          <w:rFonts w:hint="eastAsia"/>
        </w:rPr>
        <w:t xml:space="preserve">接集电极节点、E</w:t>
      </w:r>
      <w:r>
        <w:t xml:space="preserve"> </w:t>
      </w:r>
      <w:r>
        <w:rPr>
          <w:rFonts w:hint="eastAsia"/>
        </w:rPr>
        <w:t xml:space="preserve">接发射极节点；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初级一端接集电极节点、初级另一端接电源节点、次级两端接输出节点（负载）；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跨接在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次级两端。</w:t>
      </w:r>
    </w:p>
    <w:p>
      <w:pPr/>
      <w:r>
        <w:rPr>
          <w:rFonts w:hint="eastAsia"/>
        </w:rPr>
        <w:t xml:space="preserve">由此构成”输入变压器把前级信号耦合到基极、输出变压器把集电极交流信号耦合到负载并完成阻抗变换”的变压器耦合功放组态，变压器实现电源、负载与放大管的直流隔离与阻抗匹配，使功放管工作在合适的负载线上以获得最大功率输出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变压器利用电磁感应把初级回路的变化电流转换到次级。输出变压器将功放管集电极回路的较大交流摆幅与负载匹配，反激到初级的等效交流负载电阻由匝数比决定，使功放管工作在合适的负载线上以获得最大功率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理想变压器阻抗变换（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为匝数比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匝数比与电压关系：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甲类最大输出功率：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Sup>
                <m:e>
                  <m:r>
                    <m:t>R</m:t>
                  </m:r>
                </m:e>
                <m:sub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变压器传输效率（设变压器效率为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，理想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初/次级匝数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匝数比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R</m:t>
                  </m:r>
                </m:e>
                <m:sub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折合到初级的等效负载电阻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初/次级电压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匝数比</w:t>
      </w:r>
      <w:r>
        <w:rPr>
          <w:b/>
          <w:bCs/>
        </w:rPr>
        <w:t xml:space="preserve"> n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折合到初级的负载阻抗变大，可匹配高阻输出管，但次级电压能力与功率分配改变。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变压器效率下降（漏磁、铜损增大）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输出功率与总效率下降，发热增大。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RL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折合阻抗</w:t>
      </w:r>
      <w:r>
        <w:t xml:space="preserve"> </w:t>
      </w:r>
      <m:oMath>
        <m:sSubSup>
          <m:e>
            <m:r>
              <m:t>R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增大，功放管负载线改变，需重新匹配以获得最大输出。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输入变压器变比决定功放管的激励电压，需与前级输出能力匹配。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1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Sup>
          <m:e>
            <m:r>
              <m:t>R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800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Sup>
          <m:e>
            <m:r>
              <m:t>R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24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800</m:t>
            </m:r>
          </m:den>
        </m:f>
        <m:r>
          <m:rPr>
            <m:sty m:val="p"/>
          </m:rPr>
          <m:t>=</m:t>
        </m:r>
        <m:r>
          <m:t>0.36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（甲类）。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输出变压器：常用：按需选型（音频输出变压器、射频阻抗变换器）。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功放管：2N3055（音频）、IRF510（射频）、2SC2879。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变压器存在铁芯磁饱和，大信号时可能失真，需保证磁芯不饱和。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变压器体积大、成本高、频响受绕制工艺限制，现代低频电路多用</w:t>
      </w:r>
      <w:r>
        <w:t xml:space="preserve"> OCL/OTL </w:t>
      </w:r>
      <w:r>
        <w:rPr>
          <w:rFonts w:hint="eastAsia"/>
        </w:rPr>
        <w:t xml:space="preserve">取代。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射频场合注意变压器漏感与分布电容对带宽的影响。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《模拟电子技术基础》（童诗白、华成英）变压器耦合放大电路。</w:t>
      </w:r>
    </w:p>
    <w:p>
      <w:pPr>
        <w:pStyle w:val="Compact"/>
        <w:numPr>
          <w:ilvl w:val="0"/>
          <w:numId w:val="1006"/>
        </w:numPr>
      </w:pPr>
      <w:r>
        <w:t xml:space="preserve">Wikipedia: </w:t>
      </w:r>
      <w:r>
        <w:rPr>
          <w:rFonts w:hint="eastAsia"/>
        </w:rPr>
        <w:t xml:space="preserve">Amplifier（变压器耦合）。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《高频电子线路》输出变压器阻抗匹配。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变压器耦合功率放大电路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变压器耦合功率放大电路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