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考毕兹-colpitts-振荡器"/>
    <w:p>
      <w:pPr>
        <w:pStyle w:val="Heading1"/>
      </w:pPr>
      <w:r>
        <w:rPr>
          <w:rFonts w:hint="eastAsia"/>
        </w:rPr>
        <w:t xml:space="preserve">考毕兹</w:t>
      </w:r>
      <w:r>
        <w:t xml:space="preserve"> Colpitts </w:t>
      </w:r>
      <w:r>
        <w:rPr>
          <w:rFonts w:hint="eastAsia"/>
        </w:rPr>
        <w:t xml:space="preserve">振荡器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考毕兹振荡器由放大管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（BJT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FET）、电感</w:t>
      </w:r>
      <w:r>
        <w:t xml:space="preserve"> </w:t>
      </w:r>
      <m:oMath>
        <m:r>
          <m:t>L</m:t>
        </m:r>
      </m:oMath>
      <w:r>
        <w:rPr>
          <w:rFonts w:hint="eastAsia"/>
        </w:rPr>
        <w:t xml:space="preserve">、电容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及偏置电阻组成。节点定义如下：集电极/漏极节点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上端；基极/栅极节点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上端（反馈端）；发射极/源极节点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上端；电容分压中点节点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的串联点；电源节点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为回路供电端（经射频扼流圈接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上端）；地节点</w:t>
      </w:r>
      <w:r>
        <w:t xml:space="preserve"> GND </w:t>
      </w:r>
      <w:r>
        <w:rPr>
          <w:rFonts w:hint="eastAsia"/>
        </w:rPr>
        <w:t xml:space="preserve">汇集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发射极/源极回路与电容冷端。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，C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，E</w:t>
      </w:r>
      <w:r>
        <w:t xml:space="preserve">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（FET</w:t>
      </w:r>
      <w:r>
        <w:t xml:space="preserve"> </w:t>
      </w:r>
      <w:r>
        <w:rPr>
          <w:rFonts w:hint="eastAsia"/>
        </w:rPr>
        <w:t xml:space="preserve">对应</w:t>
      </w:r>
      <w:r>
        <w:t xml:space="preserve"> </w:t>
      </w:r>
      <w:r>
        <w:rPr>
          <w:rFonts w:hint="eastAsia"/>
        </w:rPr>
        <w:t xml:space="preserve">G/D/S）；电感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；电容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/>
        </w:rPr>
        <w:t xml:space="preserve">；电容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/>
        </w:rPr>
        <w:t xml:space="preserve">（或都接到交直流地，</w:t>
      </w:r>
      <m:oMath>
        <m:sSub>
          <m:e>
            <m:r>
              <m:t>N</m:t>
            </m:r>
          </m:e>
          <m:sub>
            <m:r>
              <m:t>m</m:t>
            </m:r>
            <m:r>
              <m:t>i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即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分压中点，反馈取自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上端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与地之间）；</w:t>
      </w:r>
      <m:oMath>
        <m:r>
          <m:t>L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三者并联谐振，其中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串联等效电容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谐振。</w:t>
      </w:r>
    </w:p>
    <w:p>
      <w:pPr/>
      <w:r>
        <w:rPr>
          <w:rFonts w:hint="eastAsia"/>
        </w:rPr>
        <w:t xml:space="preserve">该电路为电容三点式</w:t>
      </w:r>
      <w:r>
        <w:t xml:space="preserve"> LC </w:t>
      </w:r>
      <w:r>
        <w:rPr>
          <w:rFonts w:hint="eastAsia"/>
        </w:rPr>
        <w:t xml:space="preserve">振荡器，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电容分压提供反馈，反馈系数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，在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处维持正反馈振荡。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回路以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的串联等效电容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rPr>
          <w:rFonts w:hint="eastAsia"/>
        </w:rPr>
        <w:t xml:space="preserve">谐振，产生振荡频率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构成电容分压，把回路能量的一部分反馈到输入端，只要反馈量足够、环路增益</w:t>
      </w:r>
      <w:r>
        <w:t xml:space="preserve"> ≥ </w:t>
      </w:r>
      <w:r>
        <w:rPr>
          <w:rFonts w:hint="eastAsia"/>
        </w:rPr>
        <w:t xml:space="preserve">1，就能维持等幅振荡。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振荡频率：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e</m:t>
                      </m:r>
                      <m:r>
                        <m:t>q</m:t>
                      </m:r>
                    </m:sub>
                  </m:sSub>
                </m:e>
              </m:rad>
            </m:den>
          </m:f>
          <m:r>
            <m:t> 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反馈系数（约等于）：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β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电容分压比（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两端分得的电压比例）：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起振条件（跨导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hint="eastAsia"/>
        </w:rPr>
        <w:t xml:space="preserve">、回路谐振电阻</w:t>
      </w:r>
      <w:r>
        <w:t xml:space="preserve"> </w:t>
      </w:r>
      <m:oMath>
        <m:sSub>
          <m:e>
            <m:r>
              <m:t>R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，近似）：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≥</m:t>
          </m:r>
          <m:r>
            <m:t>1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分压</w:t>
            </w:r>
            <w:r>
              <w:t xml:space="preserve"> / </w:t>
            </w:r>
            <w:r>
              <w:rPr>
                <w:rFonts w:hint="eastAsia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减小</w:t>
      </w:r>
      <w:r>
        <w:t xml:space="preserve"> </w:t>
      </w:r>
      <w:r>
        <w:t xml:space="preserve">→ </w:t>
      </w:r>
      <w:r>
        <w:rPr>
          <w:rFonts w:hint="eastAsia"/>
        </w:rPr>
        <w:t xml:space="preserve">振荡频率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相应降低</w:t>
      </w:r>
      <w:r>
        <w:t xml:space="preserve"> / </w:t>
      </w:r>
      <w:r>
        <w:rPr>
          <w:rFonts w:hint="eastAsia"/>
        </w:rPr>
        <w:t xml:space="preserve">升高（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∝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L</m:t>
                </m:r>
                <m:sSub>
                  <m:e>
                    <m:r>
                      <m:t>C</m:t>
                    </m:r>
                  </m:e>
                  <m:sub>
                    <m:r>
                      <m:t>e</m:t>
                    </m:r>
                    <m:r>
                      <m:t>q</m:t>
                    </m:r>
                  </m:sub>
                </m:sSub>
              </m:e>
            </m:rad>
          </m:den>
        </m:f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比值</w:t>
      </w:r>
      <w:r>
        <w:rPr>
          <w:rFonts w:hint="eastAsia"/>
        </w:rPr>
        <w:t xml:space="preserve">影响反馈量：比值过大反馈不足、难以起振；过小则振荡波形易失真。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调节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可改变频率，但电容比值应保持合适，以兼顾起振与波形纯度。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用于射频时，晶体管的极间电容会并入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，需计入</w:t>
      </w:r>
      <w:r>
        <w:t xml:space="preserve"> 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：</w:t>
      </w:r>
      <m:oMath>
        <m:sSub>
          <m:e>
            <m:r>
              <m:t>C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/>
        </w:rPr>
        <w:t xml:space="preserve">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50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7.12</m:t>
        </m:r>
        <m:r>
          <m:t> </m:t>
        </m:r>
        <m:r>
          <m:rPr>
            <m:nor/>
            <m:sty m:val="p"/>
          </m:rPr>
          <m:t>MHz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时反馈系数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r>
          <m:t>1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三极管：2N3904、2N2222、BF494、S9018。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变容二极管（调频）：BB910、1SV149。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低频运放方案：LM358、OP07。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反馈系数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需折中：过小难起振、过大波形失真。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频率计算需计入晶体管结电容与杂散电容。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频率稳定度受温度、电源影响，要求高时改用晶体振荡器。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Colpitts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《射频电路设计——理论与应用》（Ludwig）。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《模拟电子技术基础》振荡电路章节。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考毕兹Colpitts振荡器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考毕兹Colpitts振荡器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