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开关电容低通滤波电路"/>
    <w:p>
      <w:pPr>
        <w:pStyle w:val="Heading1"/>
      </w:pPr>
      <w:r>
        <w:rPr>
          <w:rFonts w:hint="eastAsia"/>
        </w:rPr>
        <w:t xml:space="preserve">开关电容低通滤波电路</w:t>
      </w:r>
    </w:p>
    <w:bookmarkStart w:id="19" w:name="拓扑描述"/>
    <w:p>
      <w:pPr>
        <w:pStyle w:val="Heading2"/>
      </w:pPr>
      <w:r>
        <w:rPr>
          <w:rFonts w:hint="eastAsia"/>
        </w:rPr>
        <w:t xml:space="preserve">拓扑描述</w:t>
      </w:r>
    </w:p>
    <w:p>
      <w:pPr>
        <w:pStyle w:val="FirstParagraph"/>
      </w:pPr>
      <w:r>
        <w:rPr>
          <w:rFonts w:hint="eastAsia"/>
        </w:rPr>
        <w:t xml:space="preserve">由</w:t>
      </w:r>
      <w:r>
        <w:t xml:space="preserve"> </w:t>
      </w:r>
      <w:r>
        <w:rPr>
          <w:rFonts w:hint="eastAsia"/>
          <w:b/>
          <w:bCs/>
        </w:rPr>
        <w:t xml:space="preserve">一个运算放大器</w:t>
      </w:r>
      <w:r>
        <w:rPr>
          <w:b/>
          <w:bCs/>
        </w:rPr>
        <w:t xml:space="preserve"> A1</w:t>
      </w:r>
      <w:r>
        <w:t xml:space="preserve">、</w:t>
      </w:r>
      <w:r>
        <w:rPr>
          <w:rFonts w:hint="eastAsia"/>
          <w:b/>
          <w:bCs/>
        </w:rPr>
        <w:t xml:space="preserve">两个受时钟控制的模拟开关</w:t>
      </w:r>
      <w:r>
        <w:rPr>
          <w:b/>
          <w:bCs/>
        </w:rP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、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、</w:t>
      </w:r>
      <w:r>
        <w:rPr>
          <w:rFonts w:hint="eastAsia"/>
          <w:b/>
          <w:bCs/>
        </w:rPr>
        <w:t xml:space="preserve">一个开关电容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Fonts w:hint="eastAsia"/>
          <w:b/>
          <w:bCs/>
        </w:rPr>
        <w:t xml:space="preserve">一个积分（滤波）电容</w:t>
      </w:r>
      <w:r>
        <w:rPr>
          <w:b/>
          <w:bCs/>
        </w:rP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组成的离散时间一阶低通滤波器，开关以时钟频率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t xml:space="preserve"> </w:t>
      </w:r>
      <w:r>
        <w:rPr>
          <w:rFonts w:hint="eastAsia"/>
        </w:rPr>
        <w:t xml:space="preserve">周期通断。电路共有</w:t>
      </w:r>
      <w:r>
        <w:t xml:space="preserve"> 4 </w:t>
      </w:r>
      <w:r>
        <w:rPr>
          <w:rFonts w:hint="eastAsia"/>
        </w:rPr>
        <w:t xml:space="preserve">个关键节点：</w:t>
      </w:r>
      <w:r>
        <w:rPr>
          <w:rFonts w:hint="eastAsia"/>
          <w:b/>
          <w:bCs/>
        </w:rPr>
        <w:t xml:space="preserve">节点①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输入节点</w:t>
      </w:r>
      <w:r>
        <w:rPr>
          <w:rFonts w:hint="eastAsia"/>
        </w:rPr>
        <w:t xml:space="preserve">（信号源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  <m:r>
              <m:t>n</m:t>
            </m:r>
          </m:sub>
        </m:sSub>
      </m:oMath>
      <w:r>
        <w:t xml:space="preserve"> </w:t>
      </w:r>
      <w:r>
        <w:rPr>
          <w:rFonts w:hint="eastAsia"/>
        </w:rPr>
        <w:t xml:space="preserve">正端与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的输入脚相连）；</w:t>
      </w:r>
      <w:r>
        <w:rPr>
          <w:rFonts w:hint="eastAsia"/>
          <w:b/>
          <w:bCs/>
        </w:rPr>
        <w:t xml:space="preserve">节点②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抽运节点</w:t>
      </w:r>
      <w:r>
        <w:rPr>
          <w:rFonts w:hint="eastAsia"/>
        </w:rPr>
        <w:t xml:space="preserve">（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的输出脚、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的输入脚与</w:t>
      </w:r>
      <w: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一端三者相连）；</w:t>
      </w:r>
      <w:r>
        <w:rPr>
          <w:rFonts w:hint="eastAsia"/>
          <w:b/>
          <w:bCs/>
        </w:rPr>
        <w:t xml:space="preserve">节点③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反相输入端节点（虚地）</w:t>
      </w:r>
      <w:r>
        <w:rPr>
          <w:rFonts w:hint="eastAsia"/>
        </w:rPr>
        <w:t xml:space="preserve">（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的输出脚、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另一端、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一端与</w:t>
      </w:r>
      <w:r>
        <w:t xml:space="preserve"> A1 </w:t>
      </w:r>
      <w:r>
        <w:rPr>
          <w:rFonts w:hint="eastAsia"/>
        </w:rPr>
        <w:t xml:space="preserve">的反相输入端</w:t>
      </w:r>
      <w:r>
        <w:t xml:space="preserve"> IN− </w:t>
      </w:r>
      <w:r>
        <w:rPr>
          <w:rFonts w:hint="eastAsia"/>
        </w:rPr>
        <w:t xml:space="preserve">相连）；</w:t>
      </w:r>
      <w:r>
        <w:rPr>
          <w:rFonts w:hint="eastAsia"/>
          <w:b/>
          <w:bCs/>
        </w:rPr>
        <w:t xml:space="preserve">节点④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输出节点</w:t>
      </w:r>
      <w:r>
        <w:rPr>
          <w:rFonts w:hint="eastAsia"/>
        </w:rPr>
        <w:t xml:space="preserve">（A1</w:t>
      </w:r>
      <w:r>
        <w:t xml:space="preserve"> </w:t>
      </w:r>
      <w:r>
        <w:rPr>
          <w:rFonts w:hint="eastAsia"/>
        </w:rPr>
        <w:t xml:space="preserve">的输出端</w:t>
      </w:r>
      <w:r>
        <w:t xml:space="preserve"> OUT </w:t>
      </w:r>
      <w:r>
        <w:rPr>
          <w:rFonts w:hint="eastAsia"/>
        </w:rPr>
        <w:t xml:space="preserve">与</w:t>
      </w:r>
      <w:r>
        <w:t xml:space="preserve"> 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另一端相连，作为输出</w:t>
      </w:r>
      <w:r>
        <w:t xml:space="preserve"> </w:t>
      </w:r>
      <m:oMath>
        <m:sSub>
          <m:e>
            <m:r>
              <m:t>V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hint="eastAsia"/>
        </w:rPr>
        <w:t xml:space="preserve">）；A1</w:t>
      </w:r>
      <w:r>
        <w:t xml:space="preserve"> </w:t>
      </w:r>
      <w:r>
        <w:rPr>
          <w:rFonts w:hint="eastAsia"/>
        </w:rPr>
        <w:t xml:space="preserve">的同相输入端</w:t>
      </w:r>
      <w:r>
        <w:t xml:space="preserve"> IN+ </w:t>
      </w:r>
      <w:r>
        <w:rPr>
          <w:rFonts w:hint="eastAsia"/>
        </w:rPr>
        <w:t xml:space="preserve">接</w:t>
      </w:r>
      <w:r>
        <w:t xml:space="preserve"> GND。</w:t>
      </w:r>
    </w:p>
    <w:p>
      <w:pPr/>
      <w:r>
        <w:rPr>
          <w:rFonts w:hint="eastAsia"/>
        </w:rPr>
        <w:t xml:space="preserve">各元件管脚连接：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rFonts w:hint="eastAsia"/>
        </w:rPr>
        <w:t xml:space="preserve">输入脚接输入节点、输出脚接抽运节点、控制脚接时钟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rPr>
          <w:rFonts w:hint="eastAsia"/>
        </w:rPr>
        <w:t xml:space="preserve">输入脚接抽运节点、输出脚接反相输入端节点、控制脚接时钟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rPr>
          <w:rFonts w:hint="eastAsia"/>
        </w:rPr>
        <w:t xml:space="preserve">；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 </w:t>
      </w:r>
      <w:r>
        <w:rPr>
          <w:rFonts w:hint="eastAsia"/>
        </w:rPr>
        <w:t xml:space="preserve">一端接抽运节点、另一端接反相输入端节点；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一端接反相输入端节点、另一端接输出节点（跨接反馈）；</w:t>
      </w:r>
      <w:r>
        <w:rPr>
          <w:b/>
          <w:bCs/>
        </w:rPr>
        <w:t xml:space="preserve">A1</w:t>
      </w:r>
      <w:r>
        <w:t xml:space="preserve"> </w:t>
      </w:r>
      <w:r>
        <w:rPr>
          <w:rFonts w:hint="eastAsia"/>
        </w:rPr>
        <w:t xml:space="preserve">的</w:t>
      </w:r>
      <w:r>
        <w:t xml:space="preserve"> IN+ </w:t>
      </w:r>
      <w:r>
        <w:rPr>
          <w:rFonts w:hint="eastAsia"/>
        </w:rPr>
        <w:t xml:space="preserve">接</w:t>
      </w:r>
      <w:r>
        <w:t xml:space="preserve"> GND、IN− </w:t>
      </w:r>
      <w:r>
        <w:rPr>
          <w:rFonts w:hint="eastAsia"/>
        </w:rPr>
        <w:t xml:space="preserve">接反相输入端节点、OUT</w:t>
      </w:r>
      <w:r>
        <w:t xml:space="preserve"> </w:t>
      </w:r>
      <w:r>
        <w:rPr>
          <w:rFonts w:hint="eastAsia"/>
        </w:rPr>
        <w:t xml:space="preserve">接输出节点、正电源脚</w:t>
      </w:r>
      <w:r>
        <w:t xml:space="preserve"> V+ </w:t>
      </w:r>
      <w:r>
        <w:rPr>
          <w:rFonts w:hint="eastAsia"/>
        </w:rPr>
        <w:t xml:space="preserve">接</w:t>
      </w:r>
      <w:r>
        <w:t xml:space="preserve"> </w:t>
      </w:r>
      <w:r>
        <w:rPr>
          <w:rFonts w:hint="eastAsia"/>
        </w:rPr>
        <w:t xml:space="preserve">+VCC、负电源脚</w:t>
      </w:r>
      <w:r>
        <w:t xml:space="preserve"> V− </w:t>
      </w:r>
      <w:r>
        <w:rPr>
          <w:rFonts w:hint="eastAsia"/>
        </w:rPr>
        <w:t xml:space="preserve">接</w:t>
      </w:r>
      <w:r>
        <w:t xml:space="preserve"> −VEE。</w:t>
      </w:r>
    </w:p>
    <w:p>
      <w:pPr/>
      <w:r>
        <w:rPr>
          <w:rFonts w:hint="eastAsia"/>
        </w:rPr>
        <w:t xml:space="preserve">由此构成”开关电容等效电阻</w:t>
      </w:r>
      <w:r>
        <w:t xml:space="preserve"> </w:t>
      </w:r>
      <m:oMath>
        <m:sSub>
          <m:e>
            <m:r>
              <m:t>R</m:t>
            </m:r>
          </m:e>
          <m:sub>
            <m:r>
              <m:t>e</m:t>
            </m:r>
            <m:r>
              <m:t>q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s</m:t>
            </m:r>
          </m:sub>
        </m:sSub>
        <m:sSub>
          <m:e>
            <m:r>
              <m:t>C</m:t>
            </m:r>
          </m:e>
          <m:sub>
            <m:r>
              <m:t>R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从输入接入虚地、</w:t>
      </w:r>
      <m:oMath>
        <m:r>
          <m:t>C</m:t>
        </m:r>
      </m:oMath>
      <w:r>
        <w:t xml:space="preserve"> </w:t>
      </w:r>
      <w:r>
        <w:rPr>
          <w:rFonts w:hint="eastAsia"/>
        </w:rPr>
        <w:t xml:space="preserve">跨接反馈”的一阶开关电容积分低通组态，截止频率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s</m:t>
            </m:r>
          </m:sub>
        </m:sSub>
        <m:sSub>
          <m:e>
            <m:r>
              <m:t>C</m:t>
            </m:r>
          </m:e>
          <m:sub>
            <m:r>
              <m:t>R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π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由时钟与电容比设定，从而可实现时钟程控滤波。</w:t>
      </w:r>
    </w:p>
    <w:bookmarkEnd w:id="19"/>
    <w:bookmarkStart w:id="20" w:name="工作原理"/>
    <w:p>
      <w:pPr>
        <w:pStyle w:val="Heading2"/>
      </w:pPr>
      <w:r>
        <w:rPr>
          <w:rFonts w:hint="eastAsia"/>
        </w:rPr>
        <w:t xml:space="preserve">工作原理</w:t>
      </w:r>
    </w:p>
    <w:p>
      <w:pPr>
        <w:pStyle w:val="FirstParagraph"/>
      </w:pPr>
      <w:r>
        <w:rPr>
          <w:rFonts w:hint="eastAsia"/>
        </w:rPr>
        <w:t xml:space="preserve">开关与电容周期性切换，每个时钟周期向电路搬运电荷，其平均电流等效于一个阻值为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rPr>
          <w:rFonts w:hint="eastAsia"/>
        </w:rPr>
        <w:t xml:space="preserve">的电阻。改变时钟频率即可等效改变所有「电阻」，从而按比例改变滤波器的截止频率，实现时钟可调滤波。</w:t>
      </w:r>
    </w:p>
    <w:bookmarkEnd w:id="20"/>
    <w:bookmarkStart w:id="21" w:name="关键计算公式"/>
    <w:p>
      <w:pPr>
        <w:pStyle w:val="Heading2"/>
      </w:pPr>
      <w:r>
        <w:rPr>
          <w:rFonts w:hint="eastAsia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/>
        </w:rPr>
        <w:t xml:space="preserve">开关电容等效电阻：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e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R</m:t>
                  </m:r>
                </m:sub>
              </m:sSub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一阶</w:t>
      </w:r>
      <w:r>
        <w:t xml:space="preserve"> RC </w:t>
      </w:r>
      <w:r>
        <w:rPr>
          <w:rFonts w:hint="eastAsia"/>
        </w:rPr>
        <w:t xml:space="preserve">截止频率（代入等效电阻）：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R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  <m:r>
                <m:t>C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  <m:sSub>
                <m:e>
                  <m:r>
                    <m:t>C</m:t>
                  </m:r>
                </m:e>
                <m:sub>
                  <m:r>
                    <m:t>R</m:t>
                  </m:r>
                </m:sub>
              </m:sSub>
            </m:num>
            <m:den>
              <m:r>
                <m:t>2</m:t>
              </m:r>
              <m:r>
                <m:t>π</m:t>
              </m:r>
              <m:r>
                <m:t>C</m:t>
              </m:r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时钟与截止频率关系（典型滤波器</w:t>
      </w:r>
      <w:r>
        <w:t xml:space="preserve"> IC </w:t>
      </w:r>
      <w:r>
        <w:rPr>
          <w:rFonts w:hint="eastAsia"/>
        </w:rPr>
        <w:t xml:space="preserve">设计）：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N</m:t>
              </m:r>
            </m:den>
          </m:f>
          <m:r>
            <m:t> </m:t>
          </m:r>
          <m:r>
            <m:rPr>
              <m:sty m:val="p"/>
            </m:rPr>
            <m:t>(</m:t>
          </m:r>
          <m:r>
            <m:t>N</m:t>
          </m:r>
          <m:r>
            <m:rPr>
              <m:nor/>
              <m:sty m:val="p"/>
            </m:rPr>
            <m:t> 为分频比，如 100 或 50</m:t>
          </m:r>
          <m:r>
            <m:rPr>
              <m:sty m:val="p"/>
            </m:rPr>
            <m:t>)</m:t>
          </m:r>
        </m:oMath>
      </m:oMathPara>
    </w:p>
    <w:p>
      <w:pPr>
        <w:numPr>
          <w:ilvl w:val="0"/>
          <w:numId w:val="1001"/>
        </w:numPr>
      </w:pPr>
      <w:r>
        <w:rPr>
          <w:rFonts w:hint="eastAsia"/>
        </w:rPr>
        <w:t xml:space="preserve">采样/奈奎斯特约束：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≫</m:t>
          </m:r>
          <m:r>
            <m:t>2</m:t>
          </m:r>
          <m:sSub>
            <m:e>
              <m:r>
                <m:t>f</m:t>
              </m:r>
            </m:e>
            <m:sub>
              <m:r>
                <m:t>c</m:t>
              </m:r>
            </m:sub>
          </m:sSub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开关（时钟）频率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R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开关（等效电阻）电容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积分（滤波）电容</w:t>
            </w:r>
          </w:p>
        </w:tc>
        <w:tc>
          <w:tcPr/>
          <w:p>
            <w:pPr>
              <w:pStyle w:val="Compact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R</m:t>
                  </m:r>
                </m:e>
                <m:sub>
                  <m:r>
                    <m:t>e</m:t>
                  </m:r>
                  <m:r>
                    <m:t>q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等效电阻</w:t>
            </w:r>
          </w:p>
        </w:tc>
        <w:tc>
          <w:tcPr/>
          <w:p>
            <w:pPr>
              <w:pStyle w:val="Compact"/>
            </w:pPr>
            <w:r>
              <w:t xml:space="preserve">Ω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c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截止频率</w:t>
            </w:r>
          </w:p>
        </w:tc>
        <w:tc>
          <w:tcPr/>
          <w:p>
            <w:pPr>
              <w:pStyle w:val="Compact"/>
            </w:pPr>
            <w: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时钟分频比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无量纲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/>
        </w:rPr>
        <w:t xml:space="preserve">元件调整影响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时钟频率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等效电阻减小，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升高，滤波器整体按比例前移。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时钟频率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减小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降低。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电容比</w:t>
      </w:r>
      <w:r>
        <w:rPr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</m:sub>
        </m:sSub>
        <m:r>
          <m:rPr>
            <m:sty m:val="p"/>
          </m:rPr>
          <m:t>/</m:t>
        </m:r>
        <m:r>
          <m:t>C</m:t>
        </m:r>
      </m:oMath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增大</w:t>
      </w:r>
      <w:r>
        <w:t xml:space="preserve"> </w:t>
      </w:r>
      <w:r>
        <w:t xml:space="preserve">→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</m:oMath>
      <w:r>
        <w:t xml:space="preserve"> </w:t>
      </w:r>
      <w:r>
        <w:rPr>
          <w:rFonts w:hint="eastAsia"/>
        </w:rPr>
        <w:t xml:space="preserve">升高，决定滤波器系数与响应形状。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时钟抖动/噪声增大</w:t>
      </w:r>
      <w:r>
        <w:t xml:space="preserve"> </w:t>
      </w:r>
      <w:r>
        <w:t xml:space="preserve">→ </w:t>
      </w:r>
      <w:r>
        <w:rPr>
          <w:rFonts w:hint="eastAsia"/>
        </w:rPr>
        <w:t xml:space="preserve">采样噪声与时钟馈通增加，输出信噪比下降。</w:t>
      </w:r>
    </w:p>
    <w:bookmarkEnd w:id="22"/>
    <w:bookmarkStart w:id="23" w:name="典型参数示例"/>
    <w:p>
      <w:pPr>
        <w:pStyle w:val="Heading2"/>
      </w:pPr>
      <w:r>
        <w:rPr>
          <w:rFonts w:hint="eastAsia"/>
        </w:rPr>
        <w:t xml:space="preserve">典型参数示例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取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、</w:t>
      </w:r>
      <m:oMath>
        <m:sSub>
          <m:e>
            <m:r>
              <m:t>C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pF</m:t>
        </m:r>
      </m:oMath>
      <w:r>
        <w:t xml:space="preserve">、</w:t>
      </w:r>
      <m:oMath>
        <m:r>
          <m:t>C</m:t>
        </m:r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/>
        </w:rPr>
        <w:t xml:space="preserve">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1</m:t>
            </m:r>
          </m:num>
          <m:den>
            <m:r>
              <m:t>2</m:t>
            </m:r>
            <m:r>
              <m:t>π</m:t>
            </m:r>
            <m:r>
              <m:rPr>
                <m:sty m:val="p"/>
              </m:rPr>
              <m:t>×</m:t>
            </m:r>
            <m:r>
              <m:t>10</m:t>
            </m:r>
          </m:den>
        </m:f>
        <m:r>
          <m:rPr>
            <m:sty m:val="p"/>
          </m:rPr>
          <m:t>≈</m:t>
        </m:r>
        <m:r>
          <m:t>1.59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采用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rPr>
          <w:rFonts w:hint="eastAsia"/>
        </w:rPr>
        <w:t xml:space="preserve">分频的</w:t>
      </w:r>
      <w:r>
        <w:t xml:space="preserve"> </w:t>
      </w:r>
      <w:r>
        <w:rPr>
          <w:rFonts w:hint="eastAsia"/>
        </w:rPr>
        <w:t xml:space="preserve">IC（如</w:t>
      </w:r>
      <w:r>
        <w:t xml:space="preserve"> </w:t>
      </w:r>
      <w:r>
        <w:rPr>
          <w:rFonts w:hint="eastAsia"/>
        </w:rPr>
        <w:t xml:space="preserve">LTC1064）：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t>100</m:t>
        </m:r>
      </m:oMath>
      <w:r>
        <w:rPr>
          <w:rFonts w:hint="eastAsia"/>
        </w:rPr>
        <w:t xml:space="preserve">，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 </w:t>
      </w:r>
      <w:r>
        <w:rPr>
          <w:rFonts w:hint="eastAsia"/>
        </w:rPr>
        <w:t xml:space="preserve">时</w:t>
      </w:r>
      <w:r>
        <w:t xml:space="preserve"> </w:t>
      </w:r>
      <m:oMath>
        <m:sSub>
          <m:e>
            <m:r>
              <m:t>f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1</m:t>
        </m:r>
        <m:r>
          <m:t> </m:t>
        </m:r>
        <m:r>
          <m:rPr>
            <m:nor/>
            <m:sty m:val="p"/>
          </m:rPr>
          <m:t>kHz</m:t>
        </m:r>
      </m:oMath>
      <w: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/>
        </w:rPr>
        <w:t xml:space="preserve">常见器件型号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开关电容滤波器：LTC1064、MAX294、MF10。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时钟源：晶振或可编程时钟发生器。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常用：按需选型。</w:t>
      </w:r>
    </w:p>
    <w:bookmarkEnd w:id="24"/>
    <w:bookmarkStart w:id="25" w:name="注意事项"/>
    <w:p>
      <w:pPr>
        <w:pStyle w:val="Heading2"/>
      </w:pPr>
      <w:r>
        <w:rPr>
          <w:rFonts w:hint="eastAsia"/>
        </w:rPr>
        <w:t xml:space="preserve">注意事项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属采样系统，输入/输出需抗混叠与重构滤波（平滑）。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时钟馈通会在输出产生高频纹波，需后续低通滤波。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内部开关噪声与电荷注入影响动态范围，高精度应用需谨慎。</w:t>
      </w:r>
    </w:p>
    <w:bookmarkEnd w:id="25"/>
    <w:bookmarkStart w:id="26" w:name="参考资料"/>
    <w:p>
      <w:pPr>
        <w:pStyle w:val="Heading2"/>
      </w:pPr>
      <w:r>
        <w:rPr>
          <w:rFonts w:hint="eastAsia"/>
        </w:rPr>
        <w:t xml:space="preserve">参考资料</w:t>
      </w:r>
    </w:p>
    <w:p>
      <w:pPr>
        <w:pStyle w:val="Compact"/>
        <w:numPr>
          <w:ilvl w:val="0"/>
          <w:numId w:val="1006"/>
        </w:numPr>
      </w:pPr>
      <w:r>
        <w:t xml:space="preserve">Wikipedia: Switched capacitor。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ADI（原</w:t>
      </w:r>
      <w:r>
        <w:t xml:space="preserve"> Linear </w:t>
      </w:r>
      <w:r>
        <w:rPr>
          <w:rFonts w:hint="eastAsia"/>
        </w:rPr>
        <w:t xml:space="preserve">Tech）LTC1064</w:t>
      </w:r>
      <w:r>
        <w:t xml:space="preserve"> </w:t>
      </w:r>
      <w:r>
        <w:rPr>
          <w:rFonts w:hint="eastAsia"/>
        </w:rPr>
        <w:t xml:space="preserve">产品页与应用笔记。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《模拟集成电子学》相关章节。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/>
          <w:color w:val="555555"/>
          <w:sz w:val="21"/>
        </w:rPr>
        <w:t>材料收集者：杜文杰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第 </w:t>
    </w:r>
    <w:r>
      <w:rPr>
        <w:sz w:val="18"/>
      </w:rPr>
      <w:fldChar w:fldCharType="begin"/>
      <w:instrText xml:space="preserve">PAGE</w:instrText>
      <w:fldChar w:fldCharType="end"/>
    </w:r>
    <w:r>
      <w:rPr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sz w:val="18"/>
        <w:rFonts w:eastAsia="黑体"/>
        <w:rFonts w:eastAsia="黑体"/>
      </w:rPr>
      <w:t>开关电容低通滤波电路</w:t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eastAsiaTheme="majorEastAsia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eastAsiaTheme="majorEastAsia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eastAsiaTheme="majorEastAsia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eastAsiaTheme="majorEastAsia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eastAsiaTheme="majorEastAsia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开关电容低通滤波电路</dc:title>
  <dc:creator>AI 智能体</dc:creator>
  <cp:keywords/>
  <dcterms:created xsi:type="dcterms:W3CDTF">2026-09-08T14:37:13Z</dcterms:created>
  <dcterms:modified xsi:type="dcterms:W3CDTF">2026-09-08T14:37:13Z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