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源-lc-低通滤波电路"/>
    <w:p>
      <w:pPr>
        <w:pStyle w:val="Heading1"/>
      </w:pPr>
      <w:r>
        <w:rPr>
          <w:rFonts w:hint="eastAsia"/>
        </w:rPr>
        <w:t xml:space="preserve">无源</w:t>
      </w:r>
      <w:r>
        <w:t xml:space="preserve"> LC </w:t>
      </w:r>
      <w:r>
        <w:rPr>
          <w:rFonts w:hint="eastAsia"/>
        </w:rPr>
        <w:t xml:space="preserve">低通滤波电路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一个电感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组成的无源低通网络（单节串联</w:t>
      </w:r>
      <w:r>
        <w:t xml:space="preserve"> </w:t>
      </w:r>
      <w:r>
        <w:rPr>
          <w:rFonts w:hint="eastAsia"/>
        </w:rPr>
        <w:t xml:space="preserve">L、并联</w:t>
      </w:r>
      <w:r>
        <w:t xml:space="preserve"> C </w:t>
      </w:r>
      <w:r>
        <w:rPr>
          <w:rFonts w:hint="eastAsia"/>
        </w:rPr>
        <w:t xml:space="preserve">的基础节）。电路共有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的另一端接地）。</w:t>
      </w:r>
    </w:p>
    <w:p>
      <w:pPr/>
      <w:r>
        <w:rPr>
          <w:rFonts w:hint="eastAsia"/>
        </w:rPr>
        <w:t xml:space="preserve">各元件管脚连接：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一端接输入节点、另一端接输出节点；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一端接输出节点、另一端接</w:t>
      </w:r>
      <w:r>
        <w:t xml:space="preserve"> GND。</w:t>
      </w:r>
    </w:p>
    <w:p>
      <w:pPr/>
      <w:r>
        <w:rPr>
          <w:rFonts w:hint="eastAsia"/>
        </w:rPr>
        <w:t xml:space="preserve">由此构成”串联电感在信号通路、并联电容到地”的无源</w:t>
      </w:r>
      <w:r>
        <w:t xml:space="preserve"> LC </w:t>
      </w:r>
      <w:r>
        <w:rPr>
          <w:rFonts w:hint="eastAsia"/>
        </w:rPr>
        <w:t xml:space="preserve">低通组态，低频经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通过、高频被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旁路到地，阻带以每节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</m:oMath>
      <w:r>
        <w:t xml:space="preserve"> </w:t>
      </w:r>
      <w:r>
        <w:rPr>
          <w:rFonts w:hint="eastAsia"/>
        </w:rPr>
        <w:t xml:space="preserve">dB/十倍频下降；多于一节时由多个</w:t>
      </w:r>
      <w:r>
        <w:t xml:space="preserve"> </w:t>
      </w:r>
      <m:oMath>
        <m:r>
          <m:t>L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Γ/π/T </w:t>
      </w:r>
      <w:r>
        <w:rPr>
          <w:rFonts w:hint="eastAsia"/>
        </w:rPr>
        <w:t xml:space="preserve">或梯形结构级联实现。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串联电感对高频呈现高阻抗、并联电容对高频呈现低阻抗，二者共同作用使低频顺利通过、高频被分流到地。理想元件无耗，滤波器通带平坦、阻带以每节</w:t>
      </w:r>
      <w:r>
        <w:t xml:space="preserve"> -40 </w:t>
      </w:r>
      <w:r>
        <w:rPr>
          <w:rFonts w:hint="eastAsia"/>
        </w:rPr>
        <w:t xml:space="preserve">dB/十倍频（二阶节）下降。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截止（谐振）频率：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特征阻抗（终端匹配阻抗）：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品质因数（无载）：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每节衰减斜率：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斜率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40</m:t>
          </m:r>
          <m:r>
            <m:t> </m:t>
          </m:r>
          <m:r>
            <m:rPr>
              <m:nor/>
              <m:sty m:val="p"/>
            </m:rPr>
            <m:t>dB/十倍频/节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电感等效串联电阻/负载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降低，通带变窄。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 </w:t>
      </w:r>
      <w:r>
        <w:rPr>
          <w:rFonts w:hint="eastAsia"/>
          <w:b/>
          <w:bCs/>
        </w:rPr>
        <w:t xml:space="preserve">增大、C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减小（保持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特征阻抗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升高，需重新匹配。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电感等效串联电阻增大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插入损耗增加、Q</w:t>
      </w:r>
      <w:r>
        <w:t xml:space="preserve"> </w:t>
      </w:r>
      <w:r>
        <w:rPr>
          <w:rFonts w:hint="eastAsia"/>
        </w:rPr>
        <w:t xml:space="preserve">值下降。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并联电容增大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阻带高频衰减增强，但可能引入自谐振。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</m:e>
        </m:rad>
        <m:r>
          <m:rPr>
            <m:sty m:val="p"/>
          </m:rPr>
          <m:t>≈</m:t>
        </m:r>
        <m:r>
          <m:t>31.6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50.3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</m:e>
        </m:rad>
        <m:r>
          <m:rPr>
            <m:sty m:val="p"/>
          </m:rPr>
          <m:t>≈</m:t>
        </m:r>
        <m:r>
          <m:t>31.6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（保持比例不变则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不变）。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电感：绕线电感、功率电感、RF</w:t>
      </w:r>
      <w:r>
        <w:t xml:space="preserve"> </w:t>
      </w:r>
      <w:r>
        <w:rPr>
          <w:rFonts w:hint="eastAsia"/>
        </w:rPr>
        <w:t xml:space="preserve">电感（如</w:t>
      </w:r>
      <w:r>
        <w:t xml:space="preserve"> 0603/0805 </w:t>
      </w:r>
      <w:r>
        <w:rPr>
          <w:rFonts w:hint="eastAsia"/>
        </w:rPr>
        <w:t xml:space="preserve">贴片电感）。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电容：C0G/NP0</w:t>
      </w:r>
      <w:r>
        <w:t xml:space="preserve"> </w:t>
      </w:r>
      <w:r>
        <w:rPr>
          <w:rFonts w:hint="eastAsia"/>
        </w:rPr>
        <w:t xml:space="preserve">或薄膜电容。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电感的自谐振频率（SRF）需高于工作/截止频率，否则滤波特性恶化。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两端需阻抗匹配（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）才能获得理论响应，失配会产生反射与纹波。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电感存在体积与磁芯损耗，大电流时注意饱和与温升。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Low-pass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《射频电路设计》相关章节。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应用笔记（LC</w:t>
      </w:r>
      <w:r>
        <w:t xml:space="preserve"> </w:t>
      </w:r>
      <w:r>
        <w:rPr>
          <w:rFonts w:hint="eastAsia"/>
        </w:rPr>
        <w:t xml:space="preserve">滤波器设计）。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无源LC低通滤波电路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无源LC低通滤波电路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