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-触发器电路"/>
    <w:p>
      <w:pPr>
        <w:pStyle w:val="Heading1"/>
      </w:pPr>
      <w:r>
        <w:t xml:space="preserve">D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主锁存器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从锁存器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级联构成的主从结构（亦可由单个</w:t>
      </w:r>
      <w:r>
        <w:t xml:space="preserve"> SR </w:t>
      </w:r>
      <w:r>
        <w:rPr>
          <w:rFonts w:hint="eastAsia"/>
        </w:rPr>
        <w:t xml:space="preserve">锁存器加时钟门控组成）以及时钟控制逻辑组成。电路共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</w:rPr>
        <w:t xml:space="preserve">（外部数据源的正端，接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（外部时钟，接两级锁存器的时钟/使能控制脚）；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主-从级间节点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接到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，作为电路主输出）；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的互补输出脚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复位/置位节点</w:t>
      </w:r>
      <w:r>
        <w:rPr>
          <w:rFonts w:hint="eastAsia"/>
        </w:rPr>
        <w:t xml:space="preserve">（可选异步清零脚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t xml:space="preserve"> </w:t>
      </w:r>
      <w:r>
        <w:rPr>
          <w:rFonts w:hint="eastAsia"/>
        </w:rPr>
        <w:t xml:space="preserve">与异步置位脚</w:t>
      </w:r>
      <w:r>
        <w:t xml:space="preserve"> </w:t>
      </w:r>
      <m:oMath>
        <m:r>
          <m:t>P</m:t>
        </m:r>
        <m:r>
          <m:t>R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D </w:t>
      </w:r>
      <w:r>
        <w:rPr>
          <w:rFonts w:hint="eastAsia"/>
        </w:rPr>
        <w:t xml:space="preserve">接数据输入节点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，时钟脚接时钟节点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接主-从级间节点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D </w:t>
      </w:r>
      <w:r>
        <w:rPr>
          <w:rFonts w:hint="eastAsia"/>
        </w:rPr>
        <w:t xml:space="preserve">接主-从级间节点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、互补脚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接反相输出节点；两级锁存器的异步复位脚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、置位脚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  <m:r>
          <m:t>R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接公共地。工作时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交替导通（时钟为低时主锁存透明、从锁存保持；时钟为高时相反），从而只在时钟有效边沿把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采样写入</w:t>
      </w:r>
      <w:r>
        <w:t xml:space="preserve"> </w:t>
      </w:r>
      <m:oMath>
        <m:r>
          <m:t>Q</m:t>
        </m:r>
      </m:oMath>
      <w:r>
        <w:t xml:space="preserve">。</w:t>
      </w:r>
    </w:p>
    <w:p>
      <w:pPr/>
      <w:r>
        <w:rPr>
          <w:rFonts w:hint="eastAsia"/>
        </w:rPr>
        <w:t xml:space="preserve">由此构成”主从式边沿触发</w:t>
      </w:r>
      <w:r>
        <w:t xml:space="preserve"> D </w:t>
      </w:r>
      <w:r>
        <w:rPr>
          <w:rFonts w:hint="eastAsia"/>
        </w:rPr>
        <w:t xml:space="preserve">触发器”组态，在时钟有效边沿使输出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跟随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并保持，其余时间输出不随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变化，是最基本的单</w:t>
      </w:r>
      <w:r>
        <w:t xml:space="preserve"> bit </w:t>
      </w:r>
      <w:r>
        <w:rPr>
          <w:rFonts w:hint="eastAsia"/>
        </w:rPr>
        <w:t xml:space="preserve">边沿存储单元。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时钟有效边沿到来瞬间，输出</w:t>
      </w:r>
      <w:r>
        <w:t xml:space="preserve"> Q </w:t>
      </w:r>
      <w:r>
        <w:rPr>
          <w:rFonts w:hint="eastAsia"/>
        </w:rPr>
        <w:t xml:space="preserve">跟随</w:t>
      </w:r>
      <w:r>
        <w:t xml:space="preserve"> D </w:t>
      </w:r>
      <w:r>
        <w:rPr>
          <w:rFonts w:hint="eastAsia"/>
        </w:rPr>
        <w:t xml:space="preserve">端当前值并保持，其余时间输出不随</w:t>
      </w:r>
      <w:r>
        <w:t xml:space="preserve"> D </w:t>
      </w:r>
      <w:r>
        <w:rPr>
          <w:rFonts w:hint="eastAsia"/>
        </w:rPr>
        <w:t xml:space="preserve">变化——即为“边沿采样的一个</w:t>
      </w:r>
      <w:r>
        <w:t xml:space="preserve"> bit </w:t>
      </w:r>
      <w:r>
        <w:rPr>
          <w:rFonts w:hint="eastAsia"/>
        </w:rPr>
        <w:t xml:space="preserve">存储器”。两个</w:t>
      </w:r>
      <w:r>
        <w:t xml:space="preserve"> D </w:t>
      </w:r>
      <w:r>
        <w:rPr>
          <w:rFonts w:hint="eastAsia"/>
        </w:rPr>
        <w:t xml:space="preserve">触发器串联可构成主从结构，实现“数据延迟一位”。</w:t>
      </w:r>
      <w:r>
        <w:t xml:space="preserve"> </w:t>
      </w:r>
      <w:r>
        <w:t xml:space="preserve">## </w:t>
      </w: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带异步清零（低有效</w:t>
      </w:r>
      <w: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L</m:t>
            </m:r>
            <m:r>
              <m:t>R</m:t>
            </m:r>
          </m:e>
        </m:bar>
      </m:oMath>
      <w:r>
        <w:rPr>
          <w:rFonts w:hint="eastAsia"/>
        </w:rPr>
        <w:t xml:space="preserve">）的状态方程：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  <m:r>
                <m:t>L</m:t>
              </m:r>
              <m:r>
                <m:t>R</m:t>
              </m:r>
            </m:e>
          </m:bar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数据建立/保持时间约束：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su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L</m:t>
              </m:r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0"/>
    <w:bookmarkStart w:id="21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必须保证建立/保持时间，否则发生亚稳态、采样出错。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相对时钟翻转太晚</w:t>
      </w:r>
      <w:r>
        <w:t xml:space="preserve"> </w:t>
      </w:r>
      <w:r>
        <w:t xml:space="preserve">→ </w:t>
      </w:r>
      <w:r>
        <w:rPr>
          <w:rFonts w:hint="eastAsia"/>
        </w:rPr>
        <w:t xml:space="preserve">违反建立时间，Q</w:t>
      </w:r>
      <w:r>
        <w:t xml:space="preserve"> </w:t>
      </w:r>
      <w:r>
        <w:rPr>
          <w:rFonts w:hint="eastAsia"/>
        </w:rPr>
        <w:t xml:space="preserve">可能进入不稳定中间电平。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加入异步复位端</w:t>
      </w:r>
      <w:r>
        <w:t xml:space="preserve"> </w:t>
      </w:r>
      <w:r>
        <w:t xml:space="preserve">→ </w:t>
      </w:r>
      <w:r>
        <w:rPr>
          <w:rFonts w:hint="eastAsia"/>
        </w:rPr>
        <w:t xml:space="preserve">上电可直接清零，不受时钟约束。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输出加重负载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传输延迟增大，限制最高工作频率。</w:t>
      </w:r>
    </w:p>
    <w:bookmarkEnd w:id="21"/>
    <w:bookmarkStart w:id="22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，时钟上升沿到来，则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，此后</w:t>
      </w:r>
      <w:r>
        <w:t xml:space="preserve"> D </w:t>
      </w:r>
      <w:r>
        <w:rPr>
          <w:rFonts w:hint="eastAsia"/>
        </w:rPr>
        <w:t xml:space="preserve">变为</w:t>
      </w:r>
      <w:r>
        <w:t xml:space="preserve"> 0 </w:t>
      </w:r>
      <w:r>
        <w:rPr>
          <w:rFonts w:hint="eastAsia"/>
        </w:rPr>
        <w:t xml:space="preserve">但</w:t>
      </w:r>
      <w:r>
        <w:t xml:space="preserve"> Q </w:t>
      </w:r>
      <w:r>
        <w:rPr>
          <w:rFonts w:hint="eastAsia"/>
        </w:rPr>
        <w:t xml:space="preserve">保持</w:t>
      </w:r>
      <w:r>
        <w:t xml:space="preserve"> </w:t>
      </w:r>
      <w:r>
        <w:rPr>
          <w:rFonts w:hint="eastAsia"/>
        </w:rPr>
        <w:t xml:space="preserve">1，直到下一个上升沿。</w:t>
      </w:r>
    </w:p>
    <w:p>
      <w:pPr>
        <w:pStyle w:val="Compact"/>
        <w:numPr>
          <w:ilvl w:val="0"/>
          <w:numId w:val="1003"/>
        </w:numPr>
      </w:pPr>
      <w:r>
        <w:t xml:space="preserve">74HC74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时，最大时钟频率约几十</w:t>
      </w:r>
      <w:r>
        <w:t xml:space="preserve"> </w:t>
      </w:r>
      <w:r>
        <w:rPr>
          <w:rFonts w:hint="eastAsia"/>
        </w:rPr>
        <w:t xml:space="preserve">MHz，建立时间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su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 </w:t>
      </w:r>
      <w:r>
        <w:rPr>
          <w:rFonts w:hint="eastAsia"/>
        </w:rPr>
        <w:t xml:space="preserve">量级（以数据手册为准）。</w:t>
      </w:r>
    </w:p>
    <w:bookmarkEnd w:id="22"/>
    <w:bookmarkStart w:id="23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74HC74：双上升沿</w:t>
      </w:r>
      <w:r>
        <w:t xml:space="preserve"> D </w:t>
      </w:r>
      <w:r>
        <w:rPr>
          <w:rFonts w:hint="eastAsia"/>
        </w:rPr>
        <w:t xml:space="preserve">触发器。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CD4013：双</w:t>
      </w:r>
      <w:r>
        <w:t xml:space="preserve"> D </w:t>
      </w:r>
      <w:r>
        <w:rPr>
          <w:rFonts w:hint="eastAsia"/>
        </w:rPr>
        <w:t xml:space="preserve">触发器（CMOS</w:t>
      </w:r>
      <w:r>
        <w:t xml:space="preserve"> 4000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74LVC1G74：单</w:t>
      </w:r>
      <w:r>
        <w:t xml:space="preserve"> D </w:t>
      </w:r>
      <w:r>
        <w:rPr>
          <w:rFonts w:hint="eastAsia"/>
        </w:rPr>
        <w:t xml:space="preserve">触发器（低压）。</w:t>
      </w:r>
    </w:p>
    <w:bookmarkEnd w:id="23"/>
    <w:bookmarkStart w:id="24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务必满足建立/保持时间，否则可能触发亚稳态。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异步复位/置位优先于时钟，使用时注意保持无效电平。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未使用的置位/清零端须接无效电平，避免误触发。</w:t>
      </w:r>
    </w:p>
    <w:bookmarkEnd w:id="24"/>
    <w:bookmarkStart w:id="25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t xml:space="preserve">TI 74HC74 </w:t>
      </w:r>
      <w:r>
        <w:rPr>
          <w:rFonts w:hint="eastAsia"/>
        </w:rPr>
        <w:t xml:space="preserve">数据手册。</w:t>
      </w:r>
    </w:p>
    <w:bookmarkEnd w:id="25"/>
    <w:bookmarkEnd w:id="26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D触发器电路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D触发器电路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