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程序下载电路"/>
    <w:p>
      <w:pPr>
        <w:pStyle w:val="Heading1"/>
      </w:pPr>
      <w:r>
        <w:rPr>
          <w:rFonts w:hint="eastAsia"/>
        </w:rPr>
        <w:t xml:space="preserve">程序下载电路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MCU </w:t>
      </w:r>
      <w:r>
        <w:rPr>
          <w:rFonts w:hint="eastAsia"/>
          <w:b/>
          <w:bCs/>
        </w:rPr>
        <w:t xml:space="preserve">的编程接口引脚</w:t>
      </w:r>
      <w:r>
        <w:rPr>
          <w:rFonts w:hint="eastAsia"/>
        </w:rPr>
        <w:t xml:space="preserve">（如</w:t>
      </w:r>
      <w:r>
        <w:t xml:space="preserve"> ISP、UART </w:t>
      </w:r>
      <w:r>
        <w:rPr>
          <w:rFonts w:hint="eastAsia"/>
        </w:rPr>
        <w:t xml:space="preserve">引导、SWD、JTAG）与</w:t>
      </w:r>
      <w:r>
        <w:t xml:space="preserve"> </w:t>
      </w:r>
      <w:r>
        <w:rPr>
          <w:rFonts w:hint="eastAsia"/>
          <w:b/>
          <w:bCs/>
        </w:rPr>
        <w:t xml:space="preserve">下载器/上位机</w:t>
      </w:r>
      <w:r>
        <w:t xml:space="preserve"> </w:t>
      </w:r>
      <w:r>
        <w:rPr>
          <w:rFonts w:hint="eastAsia"/>
        </w:rPr>
        <w:t xml:space="preserve">连接而成，通常配</w:t>
      </w:r>
      <w:r>
        <w:t xml:space="preserve"> </w:t>
      </w:r>
      <w:r>
        <w:rPr>
          <w:rFonts w:hint="eastAsia"/>
          <w:b/>
          <w:bCs/>
        </w:rPr>
        <w:t xml:space="preserve">电平转换器</w:t>
      </w:r>
      <w:r>
        <w:t xml:space="preserve">、</w:t>
      </w:r>
      <w:r>
        <w:rPr>
          <w:rFonts w:hint="eastAsia"/>
          <w:b/>
          <w:bCs/>
        </w:rPr>
        <w:t xml:space="preserve">复位控制电路</w:t>
      </w:r>
      <w:r>
        <w:t xml:space="preserve"> </w:t>
      </w:r>
      <w:r>
        <w:rPr>
          <w:rFonts w:hint="eastAsia"/>
        </w:rPr>
        <w:t xml:space="preserve">与必要的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rPr>
          <w:rFonts w:hint="eastAsia"/>
        </w:rPr>
        <w:t xml:space="preserve">，或经</w:t>
      </w:r>
      <w:r>
        <w:t xml:space="preserve"> </w:t>
      </w:r>
      <w:r>
        <w:rPr>
          <w:b/>
          <w:bCs/>
        </w:rPr>
        <w:t xml:space="preserve">USB </w:t>
      </w:r>
      <w:r>
        <w:rPr>
          <w:rFonts w:hint="eastAsia"/>
          <w:b/>
          <w:bCs/>
        </w:rPr>
        <w:t xml:space="preserve">转串口芯片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CH340、CP2102）与</w:t>
      </w:r>
      <w:r>
        <w:t xml:space="preserve"> PC </w:t>
      </w:r>
      <w:r>
        <w:rPr>
          <w:rFonts w:hint="eastAsia"/>
        </w:rPr>
        <w:t xml:space="preserve">相连。电路共有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通信信号线</w:t>
      </w:r>
      <w:r>
        <w:rPr>
          <w:rFonts w:hint="eastAsia"/>
        </w:rPr>
        <w:t xml:space="preserve">（SWD</w:t>
      </w:r>
      <w:r>
        <w:t xml:space="preserve"> </w:t>
      </w:r>
      <w:r>
        <w:rPr>
          <w:rFonts w:hint="eastAsia"/>
        </w:rPr>
        <w:t xml:space="preserve">的</w:t>
      </w:r>
      <w:r>
        <w:t xml:space="preserve"> SWDIO/SWCLK、UART ISP </w:t>
      </w:r>
      <w:r>
        <w:rPr>
          <w:rFonts w:hint="eastAsia"/>
        </w:rPr>
        <w:t xml:space="preserve">的</w:t>
      </w:r>
      <w:r>
        <w:t xml:space="preserve"> TXD/RXD、SPI/ISP </w:t>
      </w:r>
      <w:r>
        <w:rPr>
          <w:rFonts w:hint="eastAsia"/>
        </w:rPr>
        <w:t xml:space="preserve">的</w:t>
      </w:r>
      <w:r>
        <w:t xml:space="preserve"> SCK/MOSI/MISO、JTAG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TCK/TMS/TDI/TDO）；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复位控制线</w:t>
      </w:r>
      <w:r>
        <w:rPr>
          <w:rFonts w:hint="eastAsia"/>
        </w:rPr>
        <w:t xml:space="preserve">（下载器</w:t>
      </w:r>
      <w:r>
        <w:t xml:space="preserve"> nRESET </w:t>
      </w:r>
      <w:r>
        <w:rPr>
          <w:rFonts w:hint="eastAsia"/>
        </w:rPr>
        <w:t xml:space="preserve">与</w:t>
      </w:r>
      <w:r>
        <w:t xml:space="preserve"> MCU </w:t>
      </w:r>
      <w:r>
        <w:rPr>
          <w:rFonts w:hint="eastAsia"/>
        </w:rPr>
        <w:t xml:space="preserve">复位脚）；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（供电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与目标</w:t>
      </w:r>
      <w:r>
        <w:t xml:space="preserve"> </w:t>
      </w:r>
      <w:r>
        <w:rPr>
          <w:rFonts w:hint="eastAsia"/>
        </w:rPr>
        <w:t xml:space="preserve">VDD）；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的编程接口脚接节点①</w:t>
      </w:r>
      <w:r>
        <w:t xml:space="preserve"> </w:t>
      </w:r>
      <w:r>
        <w:rPr>
          <w:rFonts w:hint="eastAsia"/>
        </w:rPr>
        <w:t xml:space="preserve">对应信号线、复位脚</w:t>
      </w:r>
      <w:r>
        <w:t xml:space="preserve"> NRST </w:t>
      </w:r>
      <w:r>
        <w:rPr>
          <w:rFonts w:hint="eastAsia"/>
        </w:rPr>
        <w:t xml:space="preserve">接节点②、电源脚</w:t>
      </w:r>
      <w:r>
        <w:t xml:space="preserve"> VDD </w:t>
      </w:r>
      <w:r>
        <w:rPr>
          <w:rFonts w:hint="eastAsia"/>
        </w:rPr>
        <w:t xml:space="preserve">接节点③、地脚</w:t>
      </w:r>
      <w:r>
        <w:t xml:space="preserve"> GND </w:t>
      </w:r>
      <w:r>
        <w:rPr>
          <w:rFonts w:hint="eastAsia"/>
        </w:rPr>
        <w:t xml:space="preserve">接节点④；</w:t>
      </w:r>
      <w:r>
        <w:rPr>
          <w:rFonts w:hint="eastAsia"/>
          <w:b/>
          <w:bCs/>
        </w:rPr>
        <w:t xml:space="preserve">下载器（ST-Link、J-Link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等）</w:t>
      </w:r>
      <w:r>
        <w:t xml:space="preserve"> </w:t>
      </w:r>
      <w:r>
        <w:rPr>
          <w:rFonts w:hint="eastAsia"/>
        </w:rPr>
        <w:t xml:space="preserve">的对应信号脚接节点①、nRESET</w:t>
      </w:r>
      <w:r>
        <w:t xml:space="preserve"> </w:t>
      </w:r>
      <w:r>
        <w:rPr>
          <w:rFonts w:hint="eastAsia"/>
        </w:rPr>
        <w:t xml:space="preserve">脚接节点②、VCC</w:t>
      </w:r>
      <w:r>
        <w:t xml:space="preserve"> </w:t>
      </w:r>
      <w:r>
        <w:rPr>
          <w:rFonts w:hint="eastAsia"/>
        </w:rPr>
        <w:t xml:space="preserve">与</w:t>
      </w:r>
      <w:r>
        <w:t xml:space="preserve"> GND </w:t>
      </w:r>
      <w:r>
        <w:rPr>
          <w:rFonts w:hint="eastAsia"/>
        </w:rPr>
        <w:t xml:space="preserve">分别接节点③、④；</w:t>
      </w:r>
      <w:r>
        <w:rPr>
          <w:b/>
          <w:bCs/>
        </w:rPr>
        <w:t xml:space="preserve">USB </w:t>
      </w:r>
      <w:r>
        <w:rPr>
          <w:rFonts w:hint="eastAsia"/>
          <w:b/>
          <w:bCs/>
        </w:rPr>
        <w:t xml:space="preserve">转串口芯片（CH340/CP2102）</w:t>
      </w:r>
      <w:r>
        <w:t xml:space="preserve"> </w:t>
      </w:r>
      <w:r>
        <w:rPr>
          <w:rFonts w:hint="eastAsia"/>
        </w:rPr>
        <w:t xml:space="preserve">的</w:t>
      </w:r>
      <w:r>
        <w:t xml:space="preserve"> USB </w:t>
      </w:r>
      <w:r>
        <w:rPr>
          <w:rFonts w:hint="eastAsia"/>
        </w:rPr>
        <w:t xml:space="preserve">侧</w:t>
      </w:r>
      <w:r>
        <w:t xml:space="preserve"> D+/D−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PC，TTL</w:t>
      </w:r>
      <w:r>
        <w:t xml:space="preserve"> </w:t>
      </w:r>
      <w:r>
        <w:rPr>
          <w:rFonts w:hint="eastAsia"/>
        </w:rPr>
        <w:t xml:space="preserve">侧</w:t>
      </w:r>
      <w:r>
        <w:t xml:space="preserve"> TXD/RXD </w:t>
      </w:r>
      <w:r>
        <w:rPr>
          <w:rFonts w:hint="eastAsia"/>
        </w:rPr>
        <w:t xml:space="preserve">接节点①</w:t>
      </w:r>
      <w:r>
        <w:t xml:space="preserve"> </w:t>
      </w:r>
      <w:r>
        <w:rPr>
          <w:rFonts w:hint="eastAsia"/>
        </w:rPr>
        <w:t xml:space="preserve">的</w:t>
      </w:r>
      <w:r>
        <w:t xml:space="preserve"> UART ISP </w:t>
      </w:r>
      <w:r>
        <w:rPr>
          <w:rFonts w:hint="eastAsia"/>
        </w:rPr>
        <w:t xml:space="preserve">引脚；</w:t>
      </w:r>
      <w:r>
        <w:rPr>
          <w:rFonts w:hint="eastAsia"/>
          <w:b/>
          <w:bCs/>
        </w:rPr>
        <w:t xml:space="preserve">电平转换器（TXS0102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等）</w:t>
      </w:r>
      <w:r>
        <w:t xml:space="preserve"> </w:t>
      </w:r>
      <w:r>
        <w:rPr>
          <w:rFonts w:hint="eastAsia"/>
        </w:rPr>
        <w:t xml:space="preserve">在</w:t>
      </w:r>
      <w:r>
        <w:t xml:space="preserve"> TTL </w:t>
      </w:r>
      <w:r>
        <w:rPr>
          <w:rFonts w:hint="eastAsia"/>
        </w:rPr>
        <w:t xml:space="preserve">与目标电平之间翻译信号并接入节点①</w:t>
      </w:r>
      <w:r>
        <w:t xml:space="preserve"> </w:t>
      </w:r>
      <w:r>
        <w:rPr>
          <w:rFonts w:hint="eastAsia"/>
        </w:rPr>
        <w:t xml:space="preserve">的数据线；节点①</w:t>
      </w:r>
      <w:r>
        <w:t xml:space="preserve"> </w:t>
      </w:r>
      <w:r>
        <w:rPr>
          <w:rFonts w:hint="eastAsia"/>
        </w:rPr>
        <w:t xml:space="preserve">上按需加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D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p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保证空闲电平。下载时按</w:t>
      </w:r>
      <w:r>
        <w:t xml:space="preserve"> MCU </w:t>
      </w:r>
      <w:r>
        <w:rPr>
          <w:rFonts w:hint="eastAsia"/>
        </w:rPr>
        <w:t xml:space="preserve">规定的引导/调试协议经节点①</w:t>
      </w:r>
      <w:r>
        <w:t xml:space="preserve"> </w:t>
      </w:r>
      <w:r>
        <w:rPr>
          <w:rFonts w:hint="eastAsia"/>
        </w:rPr>
        <w:t xml:space="preserve">通信，并由节点②</w:t>
      </w:r>
      <w:r>
        <w:t xml:space="preserve"> </w:t>
      </w:r>
      <w:r>
        <w:rPr>
          <w:rFonts w:hint="eastAsia"/>
        </w:rPr>
        <w:t xml:space="preserve">配合复位进入编程/引导模式，写入固件并校验。</w:t>
      </w:r>
    </w:p>
    <w:p>
      <w:pPr/>
      <w:r>
        <w:rPr>
          <w:rFonts w:hint="eastAsia"/>
        </w:rPr>
        <w:t xml:space="preserve">由此构成”下载器/上位机经编程接口（SWD、UART</w:t>
      </w:r>
      <w:r>
        <w:t xml:space="preserve"> ISP、JTAG </w:t>
      </w:r>
      <w:r>
        <w:rPr>
          <w:rFonts w:hint="eastAsia"/>
        </w:rPr>
        <w:t xml:space="preserve">等）按协议写入固件并配合复位”的程序下载组态，用于把程序烧录进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Flash </w:t>
      </w:r>
      <w:r>
        <w:rPr>
          <w:rFonts w:hint="eastAsia"/>
        </w:rPr>
        <w:t xml:space="preserve">或外部存储器。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下载器按</w:t>
      </w:r>
      <w:r>
        <w:t xml:space="preserve"> MCU </w:t>
      </w:r>
      <w:r>
        <w:rPr>
          <w:rFonts w:hint="eastAsia"/>
        </w:rPr>
        <w:t xml:space="preserve">规定的编程协议（ISP</w:t>
      </w:r>
      <w:r>
        <w:t xml:space="preserve"> </w:t>
      </w:r>
      <w:r>
        <w:rPr>
          <w:rFonts w:hint="eastAsia"/>
        </w:rPr>
        <w:t xml:space="preserve">命令、引导程序或调试接口时序）与芯片通信，先进入编程/引导模式（常配合复位），再逐块写入目标存储并校验，完成后复位进入正常运行。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编程时钟周期：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r</m:t>
              </m:r>
              <m:r>
                <m:t>o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总烧录时间（N</w:t>
      </w:r>
      <w:r>
        <w:t xml:space="preserve"> </w:t>
      </w:r>
      <w:r>
        <w:rPr>
          <w:rFonts w:hint="eastAsia"/>
        </w:rPr>
        <w:t xml:space="preserve">字节、速率</w:t>
      </w:r>
      <w:r>
        <w:t xml:space="preserve"> </w:t>
      </w:r>
      <w:r>
        <w:rPr>
          <w:rFonts w:hint="eastAsia"/>
        </w:rPr>
        <w:t xml:space="preserve">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B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上拉电阻选择（同</w:t>
      </w:r>
      <w:r>
        <w:t xml:space="preserve"> </w:t>
      </w:r>
      <w:r>
        <w:rPr>
          <w:rFonts w:hint="eastAsia"/>
        </w:rPr>
        <w:t xml:space="preserve">UART/调试接口）：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编程/下载时钟频率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程序字节数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下载速率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下载速率/时钟↑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烧录更快，但对线缆质量、时序余量要求更高。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功耗小，但边沿变慢，高速下载可能失败。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边沿陡、抗干扰好，但功耗增大。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线缆长度↑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信号衰减，需降低下载速率以保证可靠。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（SWD）：</w:t>
      </w:r>
      <m:oMath>
        <m:sSub>
          <m:e>
            <m:r>
              <m:t>t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250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烧录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64</m:t>
        </m:r>
        <m:r>
          <m:t> </m:t>
        </m:r>
        <m:r>
          <m:rPr>
            <m:nor/>
            <m:sty m:val="p"/>
          </m:rPr>
          <m:t>kB</m:t>
        </m:r>
      </m:oMath>
      <w:r>
        <w:t xml:space="preserve"> </w:t>
      </w:r>
      <w:r>
        <w:rPr>
          <w:rFonts w:hint="eastAsia"/>
        </w:rPr>
        <w:t xml:space="preserve">程序、串口下载速率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115200</m:t>
        </m:r>
      </m:oMath>
      <w:r>
        <w:t xml:space="preserve"> </w:t>
      </w:r>
      <w:r>
        <w:rPr>
          <w:rFonts w:hint="eastAsia"/>
        </w:rPr>
        <w:t xml:space="preserve">bps：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65536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115200</m:t>
            </m:r>
          </m:den>
        </m:f>
        <m:r>
          <m:rPr>
            <m:sty m:val="p"/>
          </m:rPr>
          <m:t>≈</m:t>
        </m:r>
        <m:r>
          <m:t>4.55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下载器：ST-Link/V2、J-Link、USB</w:t>
      </w:r>
      <w:r>
        <w:t xml:space="preserve"> </w:t>
      </w:r>
      <w:r>
        <w:rPr>
          <w:rFonts w:hint="eastAsia"/>
        </w:rPr>
        <w:t xml:space="preserve">转串口</w:t>
      </w:r>
      <w:r>
        <w:t xml:space="preserve"> CH340/CP2102、USBAsp。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目标：STM32（SWD）、STC（UART</w:t>
      </w:r>
      <w:r>
        <w:t xml:space="preserve"> </w:t>
      </w:r>
      <w:r>
        <w:rPr>
          <w:rFonts w:hint="eastAsia"/>
        </w:rPr>
        <w:t xml:space="preserve">ISP）、AVR（ISP）。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电平匹配：74LVC245、TXS0102。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需按芯片手册配置正确的引导/编程模式脚位与复位时序。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下载接口引脚若被复用，需保留可供调试器访问的连线。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供电电压与接口电平需匹配，防止损坏下载器或</w:t>
      </w:r>
      <w:r>
        <w:t xml:space="preserve"> MCU。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下载线尽量短且接好</w:t>
      </w:r>
      <w:r>
        <w:t xml:space="preserve"> </w:t>
      </w:r>
      <w:r>
        <w:rPr>
          <w:rFonts w:hint="eastAsia"/>
        </w:rPr>
        <w:t xml:space="preserve">GND，必要时降低时序频率。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参考手册（适用各</w:t>
      </w:r>
      <w:r>
        <w:t xml:space="preserve"> MCU </w:t>
      </w:r>
      <w:r>
        <w:rPr>
          <w:rFonts w:hint="eastAsia"/>
        </w:rPr>
        <w:t xml:space="preserve">编程协议）。</w:t>
      </w:r>
    </w:p>
    <w:p>
      <w:pPr>
        <w:pStyle w:val="Compact"/>
        <w:numPr>
          <w:ilvl w:val="0"/>
          <w:numId w:val="1006"/>
        </w:numPr>
      </w:pPr>
      <w:r>
        <w:t xml:space="preserve">Wikipedia: In-system programming。</w:t>
      </w:r>
    </w:p>
    <w:p>
      <w:pPr>
        <w:pStyle w:val="Compact"/>
        <w:numPr>
          <w:ilvl w:val="0"/>
          <w:numId w:val="1006"/>
        </w:numPr>
      </w:pPr>
      <w:r>
        <w:t xml:space="preserve">CH340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程序下载电路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程序下载电路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