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an-总线接口电路"/>
    <w:p>
      <w:pPr>
        <w:pStyle w:val="Heading1"/>
      </w:pPr>
      <w:r>
        <w:t xml:space="preserve">CAN </w:t>
      </w:r>
      <w:r>
        <w:rPr>
          <w:rFonts w:hint="eastAsia"/>
        </w:rPr>
        <w:t xml:space="preserve">总线接口电路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CAN </w:t>
      </w:r>
      <w:r>
        <w:rPr>
          <w:rFonts w:hint="eastAsia"/>
          <w:b/>
          <w:bCs/>
        </w:rPr>
        <w:t xml:space="preserve">控制器（MCU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内置的</w:t>
      </w:r>
      <w:r>
        <w:rPr>
          <w:b/>
          <w:bCs/>
        </w:rPr>
        <w:t xml:space="preserve"> bxCAN </w:t>
      </w:r>
      <w:r>
        <w:rPr>
          <w:rFonts w:hint="eastAsia"/>
          <w:b/>
          <w:bCs/>
        </w:rPr>
        <w:t xml:space="preserve">外设）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CAN </w:t>
      </w:r>
      <w:r>
        <w:rPr>
          <w:rFonts w:hint="eastAsia"/>
          <w:b/>
          <w:bCs/>
        </w:rPr>
        <w:t xml:space="preserve">收发器</w:t>
      </w:r>
      <w:r>
        <w:rPr>
          <w:b/>
          <w:bCs/>
        </w:rPr>
        <w:t xml:space="preserve"> U1</w:t>
      </w:r>
      <w:r>
        <w:rPr>
          <w:rFonts w:hint="eastAsia"/>
        </w:rPr>
        <w:t xml:space="preserve">（物理层，如</w:t>
      </w:r>
      <w:r>
        <w:t xml:space="preserve"> </w:t>
      </w:r>
      <w:r>
        <w:rPr>
          <w:rFonts w:hint="eastAsia"/>
        </w:rPr>
        <w:t xml:space="preserve">TJA1050）以及</w:t>
      </w:r>
      <w:r>
        <w:t xml:space="preserve"> </w:t>
      </w:r>
      <w:r>
        <w:rPr>
          <w:rFonts w:hint="eastAsia"/>
          <w:b/>
          <w:bCs/>
        </w:rPr>
        <w:t xml:space="preserve">双绞线总线</w:t>
      </w:r>
      <w:r>
        <w:t xml:space="preserve"> </w:t>
      </w:r>
      <w:r>
        <w:rPr>
          <w:rFonts w:hint="eastAsia"/>
        </w:rPr>
        <w:t xml:space="preserve">组成，总线两端各接一个</w:t>
      </w:r>
      <w:r>
        <w:t xml:space="preserve"> </w:t>
      </w:r>
      <w:r>
        <w:rPr>
          <w:rFonts w:hint="eastAsia"/>
          <w:b/>
          <w:bCs/>
        </w:rPr>
        <w:t xml:space="preserve">终端电阻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（</w:t>
      </w:r>
      <m:oMath>
        <m:r>
          <m:t>120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）。电路共有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发送节点</w:t>
      </w:r>
      <w:r>
        <w:rPr>
          <w:rFonts w:hint="eastAsia"/>
        </w:rPr>
        <w:t xml:space="preserve">（MCU</w:t>
      </w:r>
      <w:r>
        <w:t xml:space="preserve"> </w:t>
      </w:r>
      <w:r>
        <w:rPr>
          <w:rFonts w:hint="eastAsia"/>
        </w:rPr>
        <w:t xml:space="preserve">的</w:t>
      </w:r>
      <w:r>
        <w:t xml:space="preserve"> CAN_TX </w:t>
      </w:r>
      <w:r>
        <w:rPr>
          <w:rFonts w:hint="eastAsia"/>
        </w:rPr>
        <w:t xml:space="preserve">引脚与收发器</w:t>
      </w:r>
      <w:r>
        <w:t xml:space="preserve"> TXD </w:t>
      </w:r>
      <w:r>
        <w:rPr>
          <w:rFonts w:hint="eastAsia"/>
        </w:rPr>
        <w:t xml:space="preserve">脚相连）；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接收节点</w:t>
      </w:r>
      <w:r>
        <w:rPr>
          <w:rFonts w:hint="eastAsia"/>
        </w:rPr>
        <w:t xml:space="preserve">（MCU</w:t>
      </w:r>
      <w:r>
        <w:t xml:space="preserve"> </w:t>
      </w:r>
      <w:r>
        <w:rPr>
          <w:rFonts w:hint="eastAsia"/>
        </w:rPr>
        <w:t xml:space="preserve">的</w:t>
      </w:r>
      <w:r>
        <w:t xml:space="preserve"> CAN_RX </w:t>
      </w:r>
      <w:r>
        <w:rPr>
          <w:rFonts w:hint="eastAsia"/>
        </w:rPr>
        <w:t xml:space="preserve">引脚与收发器</w:t>
      </w:r>
      <w:r>
        <w:t xml:space="preserve"> RXD </w:t>
      </w:r>
      <w:r>
        <w:rPr>
          <w:rFonts w:hint="eastAsia"/>
        </w:rPr>
        <w:t xml:space="preserve">脚相连）；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CANH </w:t>
      </w:r>
      <w:r>
        <w:rPr>
          <w:rFonts w:hint="eastAsia"/>
          <w:b/>
          <w:bCs/>
        </w:rPr>
        <w:t xml:space="preserve">总线节点</w:t>
      </w:r>
      <w:r>
        <w:rPr>
          <w:rFonts w:hint="eastAsia"/>
        </w:rPr>
        <w:t xml:space="preserve">（各收发器</w:t>
      </w:r>
      <w:r>
        <w:t xml:space="preserve"> CANH </w:t>
      </w:r>
      <w:r>
        <w:rPr>
          <w:rFonts w:hint="eastAsia"/>
        </w:rPr>
        <w:t xml:space="preserve">脚与总线高线相连）；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CANL </w:t>
      </w:r>
      <w:r>
        <w:rPr>
          <w:rFonts w:hint="eastAsia"/>
          <w:b/>
          <w:bCs/>
        </w:rPr>
        <w:t xml:space="preserve">总线节点</w:t>
      </w:r>
      <w:r>
        <w:rPr>
          <w:rFonts w:hint="eastAsia"/>
        </w:rPr>
        <w:t xml:space="preserve">（各收发器</w:t>
      </w:r>
      <w:r>
        <w:t xml:space="preserve"> CANL </w:t>
      </w:r>
      <w:r>
        <w:rPr>
          <w:rFonts w:hint="eastAsia"/>
        </w:rPr>
        <w:t xml:space="preserve">脚与总线低线相连）；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电源/地节点</w:t>
      </w:r>
      <w:r>
        <w:rPr>
          <w:rFonts w:hint="eastAsia"/>
        </w:rPr>
        <w:t xml:space="preserve">（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GND）。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CAN </w:t>
      </w:r>
      <w:r>
        <w:rPr>
          <w:rFonts w:hint="eastAsia"/>
          <w:b/>
          <w:bCs/>
        </w:rPr>
        <w:t xml:space="preserve">控制器（MCU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内置）</w:t>
      </w:r>
      <w:r>
        <w:t xml:space="preserve"> </w:t>
      </w:r>
      <w:r>
        <w:rPr>
          <w:rFonts w:hint="eastAsia"/>
        </w:rPr>
        <w:t xml:space="preserve">的发送引脚</w:t>
      </w:r>
      <w:r>
        <w:t xml:space="preserve"> CAN_TX </w:t>
      </w:r>
      <w:r>
        <w:rPr>
          <w:rFonts w:hint="eastAsia"/>
        </w:rPr>
        <w:t xml:space="preserve">接节点①、接收引脚</w:t>
      </w:r>
      <w:r>
        <w:t xml:space="preserve"> CAN_RX </w:t>
      </w:r>
      <w:r>
        <w:rPr>
          <w:rFonts w:hint="eastAsia"/>
        </w:rPr>
        <w:t xml:space="preserve">接节点②、正电源脚</w:t>
      </w:r>
      <w:r>
        <w:t xml:space="preserve"> VCC </w:t>
      </w:r>
      <w:r>
        <w:rPr>
          <w:rFonts w:hint="eastAsia"/>
        </w:rPr>
        <w:t xml:space="preserve">接节点⑤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、地脚</w:t>
      </w:r>
      <w:r>
        <w:t xml:space="preserve"> GND </w:t>
      </w:r>
      <w:r>
        <w:rPr>
          <w:rFonts w:hint="eastAsia"/>
        </w:rPr>
        <w:t xml:space="preserve">接节点⑤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GND；</w:t>
      </w:r>
      <w:r>
        <w:rPr>
          <w:b/>
          <w:bCs/>
        </w:rPr>
        <w:t xml:space="preserve">CAN </w:t>
      </w:r>
      <w:r>
        <w:rPr>
          <w:rFonts w:hint="eastAsia"/>
          <w:b/>
          <w:bCs/>
        </w:rPr>
        <w:t xml:space="preserve">收发器</w:t>
      </w:r>
      <w:r>
        <w:t xml:space="preserve"> </w:t>
      </w:r>
      <w:r>
        <w:rPr>
          <w:rFonts w:hint="eastAsia"/>
        </w:rPr>
        <w:t xml:space="preserve">的</w:t>
      </w:r>
      <w:r>
        <w:t xml:space="preserve"> TXD </w:t>
      </w:r>
      <w:r>
        <w:rPr>
          <w:rFonts w:hint="eastAsia"/>
        </w:rPr>
        <w:t xml:space="preserve">脚接节点①、RXD</w:t>
      </w:r>
      <w:r>
        <w:t xml:space="preserve"> </w:t>
      </w:r>
      <w:r>
        <w:rPr>
          <w:rFonts w:hint="eastAsia"/>
        </w:rPr>
        <w:t xml:space="preserve">脚接节点②、CANH</w:t>
      </w:r>
      <w:r>
        <w:t xml:space="preserve"> </w:t>
      </w:r>
      <w:r>
        <w:rPr>
          <w:rFonts w:hint="eastAsia"/>
        </w:rPr>
        <w:t xml:space="preserve">脚接节点③</w:t>
      </w:r>
      <w:r>
        <w:t xml:space="preserve"> </w:t>
      </w:r>
      <w:r>
        <w:rPr>
          <w:rFonts w:hint="eastAsia"/>
        </w:rPr>
        <w:t xml:space="preserve">的</w:t>
      </w:r>
      <w:r>
        <w:t xml:space="preserve"> CANH </w:t>
      </w:r>
      <w:r>
        <w:rPr>
          <w:rFonts w:hint="eastAsia"/>
        </w:rPr>
        <w:t xml:space="preserve">总线、CANL</w:t>
      </w:r>
      <w:r>
        <w:t xml:space="preserve"> </w:t>
      </w:r>
      <w:r>
        <w:rPr>
          <w:rFonts w:hint="eastAsia"/>
        </w:rPr>
        <w:t xml:space="preserve">脚接节点④</w:t>
      </w:r>
      <w:r>
        <w:t xml:space="preserve"> </w:t>
      </w:r>
      <w:r>
        <w:rPr>
          <w:rFonts w:hint="eastAsia"/>
        </w:rPr>
        <w:t xml:space="preserve">的</w:t>
      </w:r>
      <w:r>
        <w:t xml:space="preserve"> CANL </w:t>
      </w:r>
      <w:r>
        <w:rPr>
          <w:rFonts w:hint="eastAsia"/>
        </w:rPr>
        <w:t xml:space="preserve">总线、电源脚</w:t>
      </w:r>
      <w:r>
        <w:t xml:space="preserve"> VCC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、地脚</w:t>
      </w:r>
      <w:r>
        <w:t xml:space="preserve"> GND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GND；</w:t>
      </w:r>
      <w:r>
        <w:rPr>
          <w:rFonts w:hint="eastAsia"/>
          <w:b/>
          <w:bCs/>
        </w:rPr>
        <w:t xml:space="preserve">终端电阻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在总线两端各接一支（每支</w:t>
      </w:r>
      <w:r>
        <w:t xml:space="preserve"> </w:t>
      </w:r>
      <m:oMath>
        <m:r>
          <m:t>120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），均跨接在节点③（CANH）与节点④（CANL）之间，中间节点不加终端电阻；各节点以广播方式挂接在同一条双绞线上，该双绞线即</w:t>
      </w:r>
      <w:r>
        <w:t xml:space="preserve"> CANH/CANL </w:t>
      </w:r>
      <w:r>
        <w:rPr>
          <w:rFonts w:hint="eastAsia"/>
        </w:rPr>
        <w:t xml:space="preserve">两根差分传输线。</w:t>
      </w:r>
    </w:p>
    <w:p>
      <w:pPr/>
      <w:r>
        <w:rPr>
          <w:rFonts w:hint="eastAsia"/>
        </w:rPr>
        <w:t xml:space="preserve">由此构成”控制器差分逻辑信号经收发器转换为总线差分电压</w:t>
      </w:r>
      <w:r>
        <w:t xml:space="preserve"> </w:t>
      </w:r>
      <w:r>
        <w:rPr>
          <w:rFonts w:hint="eastAsia"/>
        </w:rPr>
        <w:t xml:space="preserve">CANH/CANL、总线两端各一支</w:t>
      </w:r>
      <w:r>
        <w:t xml:space="preserve"> </w:t>
      </w:r>
      <m:oMath>
        <m:r>
          <m:t>120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终端电阻、节点广播共享同一双绞线”的</w:t>
      </w:r>
      <w:r>
        <w:t xml:space="preserve"> CAN </w:t>
      </w:r>
      <w:r>
        <w:rPr>
          <w:rFonts w:hint="eastAsia"/>
        </w:rPr>
        <w:t xml:space="preserve">总线组态，实现多主仲裁、无冲突的差分串行通信。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t xml:space="preserve">CAN </w:t>
      </w:r>
      <w:r>
        <w:rPr>
          <w:rFonts w:hint="eastAsia"/>
        </w:rPr>
        <w:t xml:space="preserve">采用差分信号传输，隐性和显性两种电平表示逻辑：显性位由收发器把</w:t>
      </w:r>
      <w:r>
        <w:t xml:space="preserve"> CANH </w:t>
      </w:r>
      <w:r>
        <w:rPr>
          <w:rFonts w:hint="eastAsia"/>
        </w:rPr>
        <w:t xml:space="preserve">拉高、CANL</w:t>
      </w:r>
      <w:r>
        <w:t xml:space="preserve"> </w:t>
      </w:r>
      <w:r>
        <w:rPr>
          <w:rFonts w:hint="eastAsia"/>
        </w:rPr>
        <w:t xml:space="preserve">拉低，产生约</w:t>
      </w:r>
      <w:r>
        <w:t xml:space="preserve"> 2 V </w:t>
      </w:r>
      <w:r>
        <w:rPr>
          <w:rFonts w:hint="eastAsia"/>
        </w:rPr>
        <w:t xml:space="preserve">的差分电压；隐性位时总线被终端电阻释放回共模电平。多主仲裁依靠逐位比较——发“显性”的节点赢得总线竞用，从而无冲突共享同一总线。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总线差分电压（显性位）：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diff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CANH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CANL</m:t>
              </m:r>
            </m:sub>
          </m:sSub>
          <m:r>
            <m:rPr>
              <m:sty m:val="p"/>
            </m:rPr>
            <m:t>≈</m:t>
          </m:r>
          <m:r>
            <m:t>2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位速率与位时间：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bit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nor/>
                  <m:sty m:val="p"/>
                </m:rPr>
                <m:t>bitrate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总线最大长度与速率近似关系（经验）：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长距离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低速率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t> </m:t>
          </m:r>
          <m:r>
            <m:rPr>
              <m:nor/>
              <m:sty m:val="p"/>
            </m:rPr>
            <m:t>Mbit/s 时一般</m:t>
          </m:r>
          <m:r>
            <m:rPr>
              <m:sty m:val="p"/>
            </m:rPr>
            <m:t>≤</m:t>
          </m:r>
          <m:r>
            <m:t>40</m:t>
          </m:r>
          <m:r>
            <m:t> </m:t>
          </m:r>
          <m:r>
            <m:rPr>
              <m:nor/>
              <m:sty m:val="p"/>
            </m:rPr>
            <m:t>m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终端电阻（典型）：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120</m:t>
          </m:r>
          <m:r>
            <m:t> </m:t>
          </m:r>
          <m:r>
            <m:rPr>
              <m:sty m:val="p"/>
            </m:rPr>
            <m:t>Ω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CANH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CANL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总线</w:t>
            </w:r>
            <w:r>
              <w:t xml:space="preserve"> H/L </w:t>
            </w:r>
            <w:r>
              <w:rPr>
                <w:rFonts w:hint="eastAsia"/>
              </w:rPr>
              <w:t xml:space="preserve">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diff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差分电压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bit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终端电阻值偏离</w:t>
      </w:r>
      <w:r>
        <w:rPr>
          <w:b/>
          <w:bCs/>
        </w:rPr>
        <w:t xml:space="preserve"> 120 Ω</w:t>
      </w:r>
      <w:r>
        <w:t xml:space="preserve"> </w:t>
      </w:r>
      <w:r>
        <w:t xml:space="preserve">→ </w:t>
      </w:r>
      <w:r>
        <w:rPr>
          <w:rFonts w:hint="eastAsia"/>
        </w:rPr>
        <w:t xml:space="preserve">反射增加、信号完整性下降；漏加导数节点反射。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提高波特率</w:t>
      </w:r>
      <w:r>
        <w:t xml:space="preserve"> </w:t>
      </w:r>
      <w:r>
        <w:t xml:space="preserve">→ </w:t>
      </w:r>
      <w:r>
        <w:rPr>
          <w:rFonts w:hint="eastAsia"/>
        </w:rPr>
        <w:t xml:space="preserve">可传输距离缩短，需注意导线长度与节点容抗。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接地不良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缺共模电感</w:t>
      </w:r>
      <w:r>
        <w:t xml:space="preserve"> </w:t>
      </w:r>
      <w:r>
        <w:t xml:space="preserve">→ </w:t>
      </w:r>
      <w:r>
        <w:rPr>
          <w:rFonts w:hint="eastAsia"/>
        </w:rPr>
        <w:t xml:space="preserve">抗共模干扰能力下降，长线易出错。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收发器失去终端偏置</w:t>
      </w:r>
      <w:r>
        <w:t xml:space="preserve"> </w:t>
      </w:r>
      <w:r>
        <w:t xml:space="preserve">→ </w:t>
      </w:r>
      <w:r>
        <w:rPr>
          <w:rFonts w:hint="eastAsia"/>
        </w:rPr>
        <w:t xml:space="preserve">隐性电平不稳，可能误译。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波特率</w:t>
      </w:r>
      <w:r>
        <w:t xml:space="preserve"> 500 kbit/s </w:t>
      </w:r>
      <w:r>
        <w:rPr>
          <w:rFonts w:hint="eastAsia"/>
        </w:rPr>
        <w:t xml:space="preserve">时，位时间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bit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标准</w:t>
      </w:r>
      <w:r>
        <w:t xml:space="preserve"> CAN 2.0 </w:t>
      </w:r>
      <w:r>
        <w:rPr>
          <w:rFonts w:hint="eastAsia"/>
        </w:rPr>
        <w:t xml:space="preserve">最高</w:t>
      </w:r>
      <w:r>
        <w:t xml:space="preserve"> 1 </w:t>
      </w:r>
      <w:r>
        <w:rPr>
          <w:rFonts w:hint="eastAsia"/>
        </w:rPr>
        <w:t xml:space="preserve">Mbit/s，此时总线长度一般限制在约</w:t>
      </w:r>
      <w:r>
        <w:t xml:space="preserve"> 40 m </w:t>
      </w:r>
      <w:r>
        <w:rPr>
          <w:rFonts w:hint="eastAsia"/>
        </w:rPr>
        <w:t xml:space="preserve">以内；250</w:t>
      </w:r>
      <w:r>
        <w:t xml:space="preserve"> kbit/s </w:t>
      </w:r>
      <w:r>
        <w:rPr>
          <w:rFonts w:hint="eastAsia"/>
        </w:rPr>
        <w:t xml:space="preserve">可达数百米。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收发器：TJA1050、TJA1042、MCP2551、SN65HVD230。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控制器：SJA1000（独立</w:t>
      </w:r>
      <w:r>
        <w:t xml:space="preserve"> CAN </w:t>
      </w:r>
      <w:r>
        <w:rPr>
          <w:rFonts w:hint="eastAsia"/>
        </w:rPr>
        <w:t xml:space="preserve">控制器）；常用</w:t>
      </w:r>
      <w:r>
        <w:t xml:space="preserve"> MCU </w:t>
      </w:r>
      <w:r>
        <w:rPr>
          <w:rFonts w:hint="eastAsia"/>
        </w:rPr>
        <w:t xml:space="preserve">内置（如</w:t>
      </w:r>
      <w:r>
        <w:t xml:space="preserve"> STM32 bxCAN、NXP </w:t>
      </w:r>
      <w:r>
        <w:rPr>
          <w:rFonts w:hint="eastAsia"/>
        </w:rPr>
        <w:t xml:space="preserve">S12）。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隔离：ISO1050（集成隔离</w:t>
      </w:r>
      <w:r>
        <w:t xml:space="preserve"> CAN </w:t>
      </w:r>
      <w:r>
        <w:rPr>
          <w:rFonts w:hint="eastAsia"/>
        </w:rPr>
        <w:t xml:space="preserve">收发器）。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总线两端各需一个</w:t>
      </w:r>
      <w:r>
        <w:t xml:space="preserve"> 120 Ω </w:t>
      </w:r>
      <w:r>
        <w:rPr>
          <w:rFonts w:hint="eastAsia"/>
        </w:rPr>
        <w:t xml:space="preserve">终端电阻，中间节点不加。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长距离或不同电源地时建议加隔离收发器与共模扼流圈。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波特率与线长成反比，高速传输应缩短总线并规范双绞线布线。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CAN bus。</w:t>
      </w:r>
    </w:p>
    <w:p>
      <w:pPr>
        <w:pStyle w:val="Compact"/>
        <w:numPr>
          <w:ilvl w:val="0"/>
          <w:numId w:val="1006"/>
        </w:numPr>
      </w:pPr>
      <w:r>
        <w:t xml:space="preserve">NXP TJA1050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TI SN65HVD230 </w:t>
      </w:r>
      <w:r>
        <w:rPr>
          <w:rFonts w:hint="eastAsia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CAN总线接口电路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CAN总线接口电路</dc:title>
  <dc:creator>AI 智能体</dc:creator>
  <cp:keywords/>
  <dcterms:created xsi:type="dcterms:W3CDTF">2026-09-08T14:37:16Z</dcterms:created>
  <dcterms:modified xsi:type="dcterms:W3CDTF">2026-09-08T14:37:16Z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