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光电二极管检测电路"/>
    <w:p>
      <w:pPr>
        <w:pStyle w:val="Heading1"/>
      </w:pPr>
      <w:r>
        <w:rPr>
          <w:rFonts w:hint="eastAsia"/>
        </w:rPr>
        <w:t xml:space="preserve">光电二极管检测电路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光电二极管</w:t>
      </w:r>
      <w:r>
        <w:rPr>
          <w:b/>
          <w:bCs/>
        </w:rP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（工作于光导模式，反偏）、</w:t>
      </w:r>
      <w:r>
        <w:rPr>
          <w:rFonts w:hint="eastAsia"/>
          <w:b/>
          <w:bCs/>
        </w:rPr>
        <w:t xml:space="preserve">运算放大器</w:t>
      </w:r>
      <w:r>
        <w:rPr>
          <w:b/>
          <w:bCs/>
        </w:rPr>
        <w:t xml:space="preserve"> A1</w:t>
      </w:r>
      <w:r>
        <w:t xml:space="preserve">、</w:t>
      </w:r>
      <w:r>
        <w:rPr>
          <w:rFonts w:hint="eastAsia"/>
          <w:b/>
          <w:bCs/>
        </w:rPr>
        <w:t xml:space="preserve">反馈电阻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与并联的</w:t>
      </w:r>
      <w:r>
        <w:t xml:space="preserve"> </w:t>
      </w:r>
      <w:r>
        <w:rPr>
          <w:rFonts w:hint="eastAsia"/>
          <w:b/>
          <w:bCs/>
        </w:rPr>
        <w:t xml:space="preserve">反馈电容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组成跨阻放大器（TIA）。电路共有</w:t>
      </w:r>
      <w:r>
        <w:t xml:space="preserve"> 4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反偏节点</w:t>
      </w:r>
      <w:r>
        <w:rPr>
          <w:rFonts w:hint="eastAsia"/>
        </w:rPr>
        <w:t xml:space="preserve">（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的阴极接反偏电压或</w:t>
      </w:r>
      <w:r>
        <w:t xml:space="preserve"> </w:t>
      </w:r>
      <w:r>
        <w:rPr>
          <w:rFonts w:hint="eastAsia"/>
        </w:rPr>
        <w:t xml:space="preserve">+V，使其反偏置）；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虚地节点</w:t>
      </w:r>
      <w:r>
        <w:rPr>
          <w:rFonts w:hint="eastAsia"/>
        </w:rPr>
        <w:t xml:space="preserve">（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的阳极、A1</w:t>
      </w:r>
      <w:r>
        <w:t xml:space="preserve"> </w:t>
      </w:r>
      <w:r>
        <w:rPr>
          <w:rFonts w:hint="eastAsia"/>
        </w:rPr>
        <w:t xml:space="preserve">的反相输入端</w:t>
      </w:r>
      <w:r>
        <w:t xml:space="preserve"> IN−、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一端与</w:t>
      </w:r>
      <w: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一端相连）；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接地节点</w:t>
      </w:r>
      <w:r>
        <w:rPr>
          <w:rFonts w:hint="eastAsia"/>
        </w:rPr>
        <w:t xml:space="preserve">（A1</w:t>
      </w:r>
      <w:r>
        <w:t xml:space="preserve"> </w:t>
      </w:r>
      <w:r>
        <w:rPr>
          <w:rFonts w:hint="eastAsia"/>
        </w:rPr>
        <w:t xml:space="preserve">的同相输入端</w:t>
      </w:r>
      <w:r>
        <w:t xml:space="preserve"> IN+ </w:t>
      </w:r>
      <w:r>
        <w:rPr>
          <w:rFonts w:hint="eastAsia"/>
        </w:rPr>
        <w:t xml:space="preserve">接地</w:t>
      </w:r>
      <w:r>
        <w:t xml:space="preserve"> </w:t>
      </w:r>
      <w:r>
        <w:rPr>
          <w:rFonts w:hint="eastAsia"/>
        </w:rPr>
        <w:t xml:space="preserve">GND）；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rFonts w:hint="eastAsia"/>
        </w:rPr>
        <w:t xml:space="preserve">（A1</w:t>
      </w:r>
      <w:r>
        <w:t xml:space="preserve"> </w:t>
      </w:r>
      <w:r>
        <w:rPr>
          <w:rFonts w:hint="eastAsia"/>
        </w:rPr>
        <w:t xml:space="preserve">的输出端</w:t>
      </w:r>
      <w:r>
        <w:t xml:space="preserve"> OUT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、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的另一端相连，作为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）。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阴极接节点①、阳极接节点②；</w:t>
      </w:r>
      <w:r>
        <w:rPr>
          <w:b/>
          <w:bCs/>
        </w:rPr>
        <w:t xml:space="preserve">A1</w:t>
      </w:r>
      <w:r>
        <w:t xml:space="preserve"> </w:t>
      </w:r>
      <w:r>
        <w:rPr>
          <w:rFonts w:hint="eastAsia"/>
        </w:rPr>
        <w:t xml:space="preserve">的</w:t>
      </w:r>
      <w:r>
        <w:t xml:space="preserve"> IN− </w:t>
      </w:r>
      <w:r>
        <w:rPr>
          <w:rFonts w:hint="eastAsia"/>
        </w:rPr>
        <w:t xml:space="preserve">接节点②、IN+</w:t>
      </w:r>
      <w:r>
        <w:t xml:space="preserve"> </w:t>
      </w:r>
      <w:r>
        <w:rPr>
          <w:rFonts w:hint="eastAsia"/>
        </w:rPr>
        <w:t xml:space="preserve">接节点③、OUT</w:t>
      </w:r>
      <w:r>
        <w:t xml:space="preserve"> </w:t>
      </w:r>
      <w:r>
        <w:rPr>
          <w:rFonts w:hint="eastAsia"/>
        </w:rPr>
        <w:t xml:space="preserve">接节点④、正电源</w:t>
      </w:r>
      <w:r>
        <w:t xml:space="preserve"> V+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+VCC、负电源</w:t>
      </w:r>
      <w:r>
        <w:t xml:space="preserve"> V−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−VEE；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一端接节点②、另一端接节点④；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一端接节点②、另一端接节点④。</w:t>
      </w:r>
    </w:p>
    <w:p>
      <w:pPr/>
      <w:r>
        <w:rPr>
          <w:rFonts w:hint="eastAsia"/>
        </w:rPr>
        <w:t xml:space="preserve">由此构成”反偏光导模式光电二极管</w:t>
      </w:r>
      <w:r>
        <w:t xml:space="preserve"> + </w:t>
      </w:r>
      <w:r>
        <w:rPr>
          <w:rFonts w:hint="eastAsia"/>
        </w:rPr>
        <w:t xml:space="preserve">跨阻放大”组态，光电流</w:t>
      </w:r>
      <w:r>
        <w:t xml:space="preserve"> </w:t>
      </w:r>
      <m:oMath>
        <m:sSub>
          <m:e>
            <m: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从反相端全部流过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hint="eastAsia"/>
        </w:rPr>
        <w:t xml:space="preserve">，输出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⋅</m:t>
        </m:r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hint="eastAsia"/>
        </w:rPr>
        <w:t xml:space="preserve">，实现光电流到电压的标准转换，是精密光电检测的典型拓扑。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光照在</w:t>
      </w:r>
      <w:r>
        <w:t xml:space="preserve"> PN </w:t>
      </w:r>
      <w:r>
        <w:rPr>
          <w:rFonts w:hint="eastAsia"/>
        </w:rPr>
        <w:t xml:space="preserve">结上产生与光强成正比的光电流</w:t>
      </w:r>
      <w:r>
        <w:t xml:space="preserve"> </w:t>
      </w:r>
      <w:r>
        <w:rPr>
          <w:rFonts w:hint="eastAsia"/>
        </w:rPr>
        <w:t xml:space="preserve">I_p，I_p</w:t>
      </w:r>
      <w:r>
        <w:t xml:space="preserve"> </w:t>
      </w:r>
      <w:r>
        <w:rPr>
          <w:rFonts w:hint="eastAsia"/>
        </w:rPr>
        <w:t xml:space="preserve">从反相输入端流出、全部流过反馈电阻</w:t>
      </w:r>
      <w:r>
        <w:t xml:space="preserve"> </w:t>
      </w:r>
      <w:r>
        <w:rPr>
          <w:rFonts w:hint="eastAsia"/>
        </w:rPr>
        <w:t xml:space="preserve">R_f，因此输出电压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⋅</m:t>
        </m:r>
        <m:sSub>
          <m:e>
            <m:r>
              <m:t>R</m:t>
            </m:r>
          </m:e>
          <m:sub>
            <m:r>
              <m:t>f</m:t>
            </m:r>
          </m:sub>
        </m:sSub>
      </m:oMath>
      <w:r>
        <w:rPr>
          <w:rFonts w:hint="eastAsia"/>
        </w:rPr>
        <w:t xml:space="preserve">，实现电流—电压转换。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输出电压（理想）：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f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光电流：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λ</m:t>
              </m:r>
            </m:sub>
          </m:sSub>
          <m:r>
            <m:rPr>
              <m:sty m:val="p"/>
            </m:rPr>
            <m:t>⋅</m:t>
          </m:r>
          <m:r>
            <m:t>P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带宽（受反馈电容</w:t>
      </w:r>
      <w:r>
        <w:t xml:space="preserve"> C_f </w:t>
      </w:r>
      <w:r>
        <w:rPr>
          <w:rFonts w:hint="eastAsia"/>
        </w:rPr>
        <w:t xml:space="preserve">与增益带宽积限制）：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sty m:val="p"/>
                </m:rPr>
                <m:t>−</m:t>
              </m:r>
              <m:r>
                <m:t>3</m:t>
              </m:r>
              <m:r>
                <m:t>d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反偏模式下总电流：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d</m:t>
              </m:r>
              <m:r>
                <m:t>a</m:t>
              </m:r>
              <m:r>
                <m:t>r</m:t>
              </m:r>
              <m:r>
                <m:t>k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暗电流随温度近似规律：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d</m:t>
              </m:r>
              <m:r>
                <m:t>a</m:t>
              </m:r>
              <m:r>
                <m:t>r</m:t>
              </m:r>
              <m:r>
                <m:t>k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sSub>
            <m:e>
              <m:r>
                <m:t>I</m:t>
              </m:r>
            </m:e>
            <m:sub>
              <m:r>
                <m:t>d</m:t>
              </m:r>
              <m:r>
                <m:t>a</m:t>
              </m:r>
              <m:r>
                <m:t>r</m:t>
              </m:r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f>
                <m:fPr>
                  <m:type m:val="bar"/>
                </m:fPr>
                <m:num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10</m:t>
                  </m:r>
                </m:den>
              </m:f>
            </m:sup>
          </m:sSup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λ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光谱响应度</w:t>
            </w:r>
          </w:p>
        </w:tc>
        <w:tc>
          <w:tcPr/>
          <w:p>
            <w:pPr>
              <w:pStyle w:val="Compact"/>
            </w:pPr>
            <w:r>
              <w:t xml:space="preserve">A/W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入射光功率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d</m:t>
                  </m:r>
                  <m:r>
                    <m:t>a</m:t>
                  </m:r>
                  <m:r>
                    <m:t>r</m:t>
                  </m:r>
                  <m:r>
                    <m:t>k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暗电流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结温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R_f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输出电压增益（跨阻）增大，但带宽下降、噪声增益增大。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R_f ↓</w:t>
      </w:r>
      <w:r>
        <w:t xml:space="preserve"> </w:t>
      </w:r>
      <w:r>
        <w:t xml:space="preserve">→ </w:t>
      </w:r>
      <w:r>
        <w:rPr>
          <w:rFonts w:hint="eastAsia"/>
        </w:rPr>
        <w:t xml:space="preserve">增益降低，带宽提高。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C_f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补偿带宽、提高稳定性，但上限带宽降低。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反偏电压</w:t>
      </w:r>
      <w:r>
        <w:rPr>
          <w:b/>
          <w:bCs/>
        </w:rPr>
        <w:t xml:space="preserve">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结电容减小、响应变快，但暗电流和噪声增大。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t>μ</m:t>
        </m:r>
        <m:r>
          <m:rPr>
            <m:nor/>
            <m:sty m:val="p"/>
          </m:rPr>
          <m:t>A</m:t>
        </m:r>
      </m:oMath>
      <w:r>
        <w:t xml:space="preserve">、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×</m:t>
        </m:r>
        <m:r>
          <m:t>100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kΩ</m:t>
        </m:r>
      </m:oMath>
      <w:r>
        <w:t xml:space="preserve">、</w:t>
      </w:r>
      <m:oMath>
        <m:sSub>
          <m:e>
            <m:r>
              <m:t>C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pF</m:t>
        </m:r>
      </m:oMath>
      <w:r>
        <w:rPr>
          <w:rFonts w:hint="eastAsia"/>
        </w:rPr>
        <w:t xml:space="preserve">：</w:t>
      </w:r>
      <m:oMath>
        <m:sSub>
          <m:e>
            <m:r>
              <m:t>f</m:t>
            </m:r>
          </m:e>
          <m:sub>
            <m:r>
              <m:rPr>
                <m:sty m:val="p"/>
              </m:rPr>
              <m:t>−</m:t>
            </m:r>
            <m:r>
              <m:t>3</m:t>
            </m:r>
            <m:r>
              <m:t>d</m:t>
            </m:r>
            <m:r>
              <m:t>B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×</m:t>
            </m:r>
            <m:r>
              <m:t>10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12</m:t>
                </m:r>
              </m:sup>
            </m:sSup>
          </m:den>
        </m:f>
        <m:r>
          <m:rPr>
            <m:sty m:val="p"/>
          </m:rPr>
          <m:t>≈</m:t>
        </m:r>
        <m:r>
          <m:t>159</m:t>
        </m:r>
        <m:r>
          <m:t> </m:t>
        </m:r>
        <m:r>
          <m:rPr>
            <m:nor/>
            <m:sty m:val="p"/>
          </m:rPr>
          <m:t>kHz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光电二极管：BPW34、BPW21R、S1223（滨松）。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运放：OPA128/OPA129（低偏流）、LTC6240、ADA4530-1（fA</w:t>
      </w:r>
      <w:r>
        <w:t xml:space="preserve"> </w:t>
      </w:r>
      <w:r>
        <w:rPr>
          <w:rFonts w:hint="eastAsia"/>
        </w:rPr>
        <w:t xml:space="preserve">级输入偏流）。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必须选用低输入偏流（fA~nA</w:t>
      </w:r>
      <w:r>
        <w:t xml:space="preserve"> </w:t>
      </w:r>
      <w:r>
        <w:rPr>
          <w:rFonts w:hint="eastAsia"/>
        </w:rPr>
        <w:t xml:space="preserve">级）运放，否则偏流会淹没微弱光电流。</w:t>
      </w:r>
    </w:p>
    <w:p>
      <w:pPr>
        <w:pStyle w:val="Compact"/>
        <w:numPr>
          <w:ilvl w:val="0"/>
          <w:numId w:val="1005"/>
        </w:numPr>
      </w:pPr>
      <w:r>
        <w:t xml:space="preserve">PCB </w:t>
      </w:r>
      <w:r>
        <w:rPr>
          <w:rFonts w:hint="eastAsia"/>
        </w:rPr>
        <w:t xml:space="preserve">需做</w:t>
      </w:r>
      <w:r>
        <w:t xml:space="preserve"> </w:t>
      </w:r>
      <w:r>
        <w:rPr>
          <w:b/>
          <w:bCs/>
        </w:rPr>
        <w:t xml:space="preserve">guard </w:t>
      </w:r>
      <w:r>
        <w:rPr>
          <w:rFonts w:hint="eastAsia"/>
          <w:b/>
          <w:bCs/>
        </w:rPr>
        <w:t xml:space="preserve">ring（保护环）</w:t>
      </w:r>
      <w:r>
        <w:t xml:space="preserve"> </w:t>
      </w:r>
      <w:r>
        <w:rPr>
          <w:rFonts w:hint="eastAsia"/>
        </w:rPr>
        <w:t xml:space="preserve">防止漏电流，反馈电阻不宜过大以免热噪声。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高增益时需并联</w:t>
      </w:r>
      <w:r>
        <w:t xml:space="preserve"> C_f </w:t>
      </w:r>
      <w:r>
        <w:rPr>
          <w:rFonts w:hint="eastAsia"/>
        </w:rPr>
        <w:t xml:space="preserve">防止振荡；光电流动态范围大时考虑对数放大或量程切换。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反偏结电容随电压变化，影响响应速度。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应用笔记</w:t>
      </w:r>
      <w:r>
        <w:t xml:space="preserve"> </w:t>
      </w:r>
      <w:r>
        <w:rPr>
          <w:rFonts w:hint="eastAsia"/>
        </w:rPr>
        <w:t xml:space="preserve">SBOA268（Transimpedance</w:t>
      </w:r>
      <w:r>
        <w:t xml:space="preserve"> amplifier </w:t>
      </w:r>
      <w:r>
        <w:rPr>
          <w:rFonts w:hint="eastAsia"/>
        </w:rPr>
        <w:t xml:space="preserve">design）。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《光电检测技术与应用》。</w:t>
      </w:r>
    </w:p>
    <w:p>
      <w:pPr>
        <w:pStyle w:val="Compact"/>
        <w:numPr>
          <w:ilvl w:val="0"/>
          <w:numId w:val="1006"/>
        </w:numPr>
      </w:pPr>
      <w:r>
        <w:t xml:space="preserve">Wikipedia: Photodiode。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光电二极管检测电路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光电二极管检测电路</dc:title>
  <dc:creator>AI 智能体</dc:creator>
  <cp:keywords/>
  <dcterms:created xsi:type="dcterms:W3CDTF">2026-09-08T14:37:21Z</dcterms:created>
  <dcterms:modified xsi:type="dcterms:W3CDTF">2026-09-08T14:37:21Z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