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字湿度传感器电路"/>
    <w:p>
      <w:pPr>
        <w:pStyle w:val="Heading1"/>
      </w:pPr>
      <w:r>
        <w:rPr>
          <w:rFonts w:hint="eastAsia"/>
        </w:rPr>
        <w:t xml:space="preserve">数字湿度传感器电路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元件组成与节点定义：电路由</w:t>
      </w:r>
      <w:r>
        <w:rPr>
          <w:rFonts w:hint="eastAsia"/>
          <w:b/>
          <w:bCs/>
        </w:rPr>
        <w:t xml:space="preserve">单片集成温湿度传感器芯片</w:t>
      </w:r>
      <w:r>
        <w:rPr>
          <w:b/>
          <w:bCs/>
        </w:rPr>
        <w:t xml:space="preserve"> U1</w:t>
      </w:r>
      <w:r>
        <w:rPr>
          <w:rFonts w:hint="eastAsia"/>
        </w:rPr>
        <w:t xml:space="preserve">（内部集成感湿元件、温度传感器、信号调理、ADC</w:t>
      </w:r>
      <w:r>
        <w:t xml:space="preserve"> </w:t>
      </w:r>
      <w:r>
        <w:rPr>
          <w:rFonts w:hint="eastAsia"/>
        </w:rPr>
        <w:t xml:space="preserve">与数字接口</w:t>
      </w:r>
      <w:r>
        <w:t xml:space="preserve"> </w:t>
      </w:r>
      <w:r>
        <w:rPr>
          <w:rFonts w:hint="eastAsia"/>
        </w:rPr>
        <w:t xml:space="preserve">I²C/单总线）、</w:t>
      </w: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去耦电容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VDD </w:t>
      </w:r>
      <w:r>
        <w:rPr>
          <w:rFonts w:hint="eastAsia"/>
        </w:rPr>
        <w:t xml:space="preserve">脚与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GND </w:t>
      </w:r>
      <w:r>
        <w:rPr>
          <w:rFonts w:hint="eastAsia"/>
        </w:rPr>
        <w:t xml:space="preserve">脚与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I²C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SCL</w:t>
      </w:r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SCL </w:t>
      </w:r>
      <w:r>
        <w:rPr>
          <w:rFonts w:hint="eastAsia"/>
        </w:rPr>
        <w:t xml:space="preserve">脚、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上拉）；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I²C </w:t>
      </w:r>
      <w:r>
        <w:rPr>
          <w:rFonts w:hint="eastAsia"/>
          <w:b/>
          <w:bCs/>
        </w:rPr>
        <w:t xml:space="preserve">数据节点</w:t>
      </w:r>
      <w:r>
        <w:rPr>
          <w:b/>
          <w:bCs/>
        </w:rPr>
        <w:t xml:space="preserve"> SDA</w:t>
      </w:r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SDA </w:t>
      </w:r>
      <w:r>
        <w:rPr>
          <w:rFonts w:hint="eastAsia"/>
        </w:rPr>
        <w:t xml:space="preserve">脚、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上拉）。</w:t>
      </w:r>
    </w:p>
    <w:p>
      <w:pPr/>
      <w:r>
        <w:rPr>
          <w:rFonts w:hint="eastAsia"/>
        </w:rPr>
        <w:t xml:space="preserve">各元件管脚连接：U1</w:t>
      </w:r>
      <w:r>
        <w:t xml:space="preserve"> </w:t>
      </w:r>
      <w:r>
        <w:rPr>
          <w:rFonts w:hint="eastAsia"/>
        </w:rPr>
        <w:t xml:space="preserve">的</w:t>
      </w:r>
      <w:r>
        <w:t xml:space="preserve"> VDD </w:t>
      </w:r>
      <w:r>
        <w:rPr>
          <w:rFonts w:hint="eastAsia"/>
        </w:rPr>
        <w:t xml:space="preserve">脚接节点①、GND</w:t>
      </w:r>
      <w:r>
        <w:t xml:space="preserve"> </w:t>
      </w:r>
      <w:r>
        <w:rPr>
          <w:rFonts w:hint="eastAsia"/>
        </w:rPr>
        <w:t xml:space="preserve">脚接节点②；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SCL、SDA </w:t>
      </w:r>
      <w:r>
        <w:rPr>
          <w:rFonts w:hint="eastAsia"/>
        </w:rPr>
        <w:t xml:space="preserve">各一支，一端接节点①、另一端分别接节点③/④，对开漏</w:t>
      </w:r>
      <w:r>
        <w:t xml:space="preserve"> I²C </w:t>
      </w:r>
      <w:r>
        <w:rPr>
          <w:rFonts w:hint="eastAsia"/>
        </w:rPr>
        <w:t xml:space="preserve">总线做上拉；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一端接节点①、另一端接节点②，对电源去耦。内部感湿元件随湿度改变电参数，片上调理电路转换为电压并经</w:t>
      </w:r>
      <w:r>
        <w:t xml:space="preserve"> ADC </w:t>
      </w:r>
      <w:r>
        <w:rPr>
          <w:rFonts w:hint="eastAsia"/>
        </w:rPr>
        <w:t xml:space="preserve">数字化，再做温度补偿与标定，最终经</w:t>
      </w:r>
      <w:r>
        <w:t xml:space="preserve"> SCL/SDA </w:t>
      </w:r>
      <w:r>
        <w:rPr>
          <w:rFonts w:hint="eastAsia"/>
        </w:rPr>
        <w:t xml:space="preserve">输出数字温湿度值。</w:t>
      </w:r>
    </w:p>
    <w:p>
      <w:pPr/>
      <w:r>
        <w:rPr>
          <w:rFonts w:hint="eastAsia"/>
        </w:rPr>
        <w:t xml:space="preserve">由此构成”感湿</w:t>
      </w:r>
      <w:r>
        <w:t xml:space="preserve"> + </w:t>
      </w:r>
      <w:r>
        <w:rPr>
          <w:rFonts w:hint="eastAsia"/>
        </w:rPr>
        <w:t xml:space="preserve">片上调理</w:t>
      </w:r>
      <w:r>
        <w:t xml:space="preserve"> + ADC + I²C </w:t>
      </w:r>
      <w:r>
        <w:rPr>
          <w:rFonts w:hint="eastAsia"/>
        </w:rPr>
        <w:t xml:space="preserve">数字输出”的单芯片数字湿度传感器组态，只需供电、上拉与去耦即可直接输出已校准的数字温湿度值，无需外部模拟调理。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内部感湿元件随湿度改变电参数，片上调理电路将其转换为电压并经</w:t>
      </w:r>
      <w:r>
        <w:t xml:space="preserve"> ADC </w:t>
      </w:r>
      <w:r>
        <w:rPr>
          <w:rFonts w:hint="eastAsia"/>
        </w:rPr>
        <w:t xml:space="preserve">数字化，再由内部算法做温度补偿与标定，最终通过</w:t>
      </w:r>
      <w:r>
        <w:t xml:space="preserve"> </w:t>
      </w:r>
      <w:r>
        <w:rPr>
          <w:rFonts w:hint="eastAsia"/>
        </w:rPr>
        <w:t xml:space="preserve">I²C/单总线输出数字温度与湿度。</w:t>
      </w:r>
    </w:p>
    <w:p>
      <w:pPr/>
      <w:r>
        <w:rPr>
          <w:rFonts w:hint="eastAsia"/>
        </w:rPr>
        <w:t xml:space="preserve">处理流程：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t>H</m:t>
          </m:r>
          <m:r>
            <m:rPr>
              <m:sty m:val="p"/>
            </m:rPr>
            <m:t>,</m:t>
          </m:r>
          <m:r>
            <m:t>T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ADC+校准</m:t>
              </m:r>
            </m:lim>
          </m:limUpp>
          <m:r>
            <m:rPr>
              <m:nor/>
              <m:sty m:val="p"/>
            </m:rPr>
            <m:t>数字输出</m:t>
          </m:r>
        </m:oMath>
      </m:oMathPara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上拉电阻（I²C）：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（典型</w:t>
      </w:r>
      <w:r>
        <w:t xml:space="preserve"> 4.7 </w:t>
      </w:r>
      <w:r>
        <w:rPr>
          <w:rFonts w:hint="eastAsia"/>
        </w:rPr>
        <w:t xml:space="preserve">kΩ）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采样周期与转换时间决定实时性：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（如</w:t>
      </w:r>
      <w:r>
        <w:t xml:space="preserve"> HTU21D </w:t>
      </w:r>
      <w:r>
        <w:rPr>
          <w:rFonts w:hint="eastAsia"/>
        </w:rPr>
        <w:t xml:space="preserve">约</w:t>
      </w:r>
      <w:r>
        <w:t xml:space="preserve"> 50 </w:t>
      </w:r>
      <w:r>
        <w:rPr>
          <w:rFonts w:hint="eastAsia"/>
        </w:rPr>
        <w:t xml:space="preserve">ms）</w:t>
      </w:r>
    </w:p>
    <w:p>
      <w:pPr>
        <w:numPr>
          <w:ilvl w:val="0"/>
          <w:numId w:val="1001"/>
        </w:numPr>
      </w:pPr>
      <w:r>
        <w:t xml:space="preserve">I²C </w:t>
      </w:r>
      <w:r>
        <w:rPr>
          <w:rFonts w:hint="eastAsia"/>
        </w:rPr>
        <w:t xml:space="preserve">数据解析（原始读数</w:t>
      </w:r>
      <w:r>
        <w:t xml:space="preserve"> → </w:t>
      </w:r>
      <w:r>
        <w:rPr>
          <w:rFonts w:hint="eastAsia"/>
        </w:rPr>
        <w:t xml:space="preserve">相对湿度）：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H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16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16 </w:t>
      </w:r>
      <w:r>
        <w:rPr>
          <w:rFonts w:hint="eastAsia"/>
        </w:rPr>
        <w:t xml:space="preserve">位原始湿度读数，经温度补偿后输出校准的相对湿度值。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相对湿度</w:t>
            </w:r>
          </w:p>
        </w:tc>
        <w:tc>
          <w:tcPr/>
          <w:p>
            <w:pPr>
              <w:pStyle w:val="Compact"/>
            </w:pPr>
            <w:r>
              <w:t xml:space="preserve">%RH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R_P ↓</w:t>
      </w:r>
      <w:r>
        <w:t xml:space="preserve"> </w:t>
      </w:r>
      <w:r>
        <w:t xml:space="preserve">→ I²C </w:t>
      </w:r>
      <w:r>
        <w:rPr>
          <w:rFonts w:hint="eastAsia"/>
        </w:rPr>
        <w:t xml:space="preserve">边沿更快、抗干扰更好，但功耗增大。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R_P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功耗降低，但通信速率与抗噪变差。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采样周期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功耗降低（间歇模式），响应实时性下降。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供电纹波/去耦不良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</w:t>
      </w:r>
      <w:r>
        <w:t xml:space="preserve"> ADC </w:t>
      </w:r>
      <w:r>
        <w:rPr>
          <w:rFonts w:hint="eastAsia"/>
        </w:rPr>
        <w:t xml:space="preserve">精度，湿度读数抖动。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I²C </w:t>
      </w:r>
      <w:r>
        <w:rPr>
          <w:rFonts w:hint="eastAsia"/>
        </w:rPr>
        <w:t xml:space="preserve">上拉：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、标准模式取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4.7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，灌电流约</w:t>
      </w:r>
      <w:r>
        <w:t xml:space="preserve"> </w:t>
      </w:r>
      <m:oMath>
        <m:r>
          <m:t>3.3</m:t>
        </m:r>
        <m:r>
          <m:rPr>
            <m:sty m:val="p"/>
          </m:rPr>
          <m:t>/</m:t>
        </m:r>
        <m:r>
          <m:t>4700</m:t>
        </m:r>
        <m:r>
          <m:rPr>
            <m:sty m:val="p"/>
          </m:rPr>
          <m:t>≈</m:t>
        </m:r>
        <m:r>
          <m:t>0.7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若器件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v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，则以约</w:t>
      </w:r>
      <w:r>
        <w:t xml:space="preserve"> 20 Hz </w:t>
      </w:r>
      <w:r>
        <w:rPr>
          <w:rFonts w:hint="eastAsia"/>
        </w:rPr>
        <w:t xml:space="preserve">的速率刷新温湿度读数。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数字温湿度传感器：SHT30、SHT40、HTU21D、DHT22（单总线）、AHT20。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传感器靠近发热元件会偏差，需预留通风与远离热源布局。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结露会短时失效，恢复后需等待干燥；注意防护膜/滤网。</w:t>
      </w:r>
    </w:p>
    <w:p>
      <w:pPr>
        <w:pStyle w:val="Compact"/>
        <w:numPr>
          <w:ilvl w:val="0"/>
          <w:numId w:val="1005"/>
        </w:numPr>
      </w:pPr>
      <w:r>
        <w:t xml:space="preserve">I²C </w:t>
      </w:r>
      <w:r>
        <w:rPr>
          <w:rFonts w:hint="eastAsia"/>
        </w:rPr>
        <w:t xml:space="preserve">总线避免过大上拉或过长的走线，必要时加总线电平转换。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注意供电去耦与启动时间，上电后需按数据手册等待稳定。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Sensirion SHT30/SHT40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TE HTU21D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数字湿度传感器电路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数字湿度传感器电路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