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心率检测电路"/>
    <w:p>
      <w:pPr>
        <w:pStyle w:val="Heading1"/>
      </w:pPr>
      <w:r>
        <w:rPr>
          <w:rFonts w:hint="eastAsia"/>
        </w:rPr>
        <w:t xml:space="preserve">心率检测电路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光电心率传感前端（绿色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与光电二极管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PD，PPG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光电容积脉搏波法）</w:t>
      </w:r>
      <w:r>
        <w:t xml:space="preserve">、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驱动电路</w:t>
      </w:r>
      <w:r>
        <w:t xml:space="preserve">、</w:t>
      </w:r>
      <w:r>
        <w:rPr>
          <w:rFonts w:hint="eastAsia"/>
          <w:b/>
          <w:bCs/>
        </w:rPr>
        <w:t xml:space="preserve">跨阻放大级（运算放大器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 xml:space="preserve">与跨阻反馈电阻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高通/低通滤波级（</w:t>
      </w:r>
      <m:oMath>
        <m:r>
          <m:t>R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等电阻电容）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b/>
          <w:bCs/>
        </w:rPr>
        <w:t xml:space="preserve">ADC/MCU</w:t>
      </w:r>
      <w:r>
        <w:t xml:space="preserve"> </w:t>
      </w:r>
      <w:r>
        <w:rPr>
          <w:rFonts w:hint="eastAsia"/>
        </w:rPr>
        <w:t xml:space="preserve">组成。电路的关键节点为：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驱动节点</w:t>
      </w:r>
      <w:r>
        <w:rPr>
          <w:rFonts w:hint="eastAsia"/>
        </w:rPr>
        <w:t xml:space="preserve">（LED</w:t>
      </w:r>
      <w:r>
        <w:t xml:space="preserve"> </w:t>
      </w:r>
      <w:r>
        <w:rPr>
          <w:rFonts w:hint="eastAsia"/>
        </w:rPr>
        <w:t xml:space="preserve">驱动级输出端与绿光</w:t>
      </w:r>
      <w:r>
        <w:t xml:space="preserve"> LED </w:t>
      </w:r>
      <w:r>
        <w:rPr>
          <w:rFonts w:hint="eastAsia"/>
        </w:rPr>
        <w:t xml:space="preserve">的阳极相接）；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光电探测节点</w:t>
      </w:r>
      <w:r>
        <w:rPr>
          <w:rFonts w:hint="eastAsia"/>
        </w:rPr>
        <w:t xml:space="preserve">（光电二极管</w:t>
      </w:r>
      <w:r>
        <w:t xml:space="preserve"> PD </w:t>
      </w:r>
      <w:r>
        <w:rPr>
          <w:rFonts w:hint="eastAsia"/>
        </w:rPr>
        <w:t xml:space="preserve">的阴极接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</w:t>
      </w:r>
      <w:r>
        <w:rPr>
          <w:rFonts w:hint="eastAsia"/>
        </w:rPr>
        <w:t xml:space="preserve">IN−，是光电流转换为电压的电流—电压节点）；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同相参考节点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接偏置参考电位）；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跨阻反馈节点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的一端接节点②、另一端接</w:t>
      </w:r>
      <w:r>
        <w:t xml:space="preserve"> A1 </w:t>
      </w:r>
      <w:r>
        <w:rPr>
          <w:rFonts w:hint="eastAsia"/>
        </w:rPr>
        <w:t xml:space="preserve">的输出端</w:t>
      </w:r>
      <w:r>
        <w:t xml:space="preserve"> </w:t>
      </w:r>
      <w:r>
        <w:rPr>
          <w:rFonts w:hint="eastAsia"/>
        </w:rPr>
        <w:t xml:space="preserve">OUT）；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检测输出节点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OUT，对应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滤波输出/采样节点</w:t>
      </w:r>
      <w:r>
        <w:rPr>
          <w:rFonts w:hint="eastAsia"/>
        </w:rPr>
        <w:t xml:space="preserve">（经高通、低通滤波后的信号接</w:t>
      </w:r>
      <w:r>
        <w:t xml:space="preserve"> ADC/MCU </w:t>
      </w:r>
      <w:r>
        <w:rPr>
          <w:rFonts w:hint="eastAsia"/>
        </w:rPr>
        <w:t xml:space="preserve">的采样输入端）；另有正电源</w:t>
      </w:r>
      <w:r>
        <w:t xml:space="preserve"> +VCC </w:t>
      </w:r>
      <w:r>
        <w:rPr>
          <w:rFonts w:hint="eastAsia"/>
        </w:rPr>
        <w:t xml:space="preserve">与地</w:t>
      </w:r>
      <w:r>
        <w:t xml:space="preserve"> GND </w:t>
      </w:r>
      <w:r>
        <w:rPr>
          <w:rFonts w:hint="eastAsia"/>
        </w:rPr>
        <w:t xml:space="preserve">两个电源节点。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绿光</w:t>
      </w:r>
      <w:r>
        <w:rPr>
          <w:b/>
          <w:bCs/>
        </w:rPr>
        <w:t xml:space="preserve"> LED</w:t>
      </w:r>
      <w:r>
        <w:t xml:space="preserve"> </w:t>
      </w:r>
      <w:r>
        <w:rPr>
          <w:rFonts w:hint="eastAsia"/>
        </w:rPr>
        <w:t xml:space="preserve">阳极接</w:t>
      </w:r>
      <w:r>
        <w:t xml:space="preserve"> LED </w:t>
      </w:r>
      <w:r>
        <w:rPr>
          <w:rFonts w:hint="eastAsia"/>
        </w:rPr>
        <w:t xml:space="preserve">驱动节点①、阴极接公共地；</w:t>
      </w:r>
      <w:r>
        <w:rPr>
          <w:rFonts w:hint="eastAsia"/>
          <w:b/>
          <w:bCs/>
        </w:rPr>
        <w:t xml:space="preserve">光电二极管</w:t>
      </w:r>
      <w:r>
        <w:rPr>
          <w:b/>
          <w:bCs/>
        </w:rPr>
        <w:t xml:space="preserve"> PD</w:t>
      </w:r>
      <w:r>
        <w:t xml:space="preserve"> </w:t>
      </w:r>
      <w:r>
        <w:rPr>
          <w:rFonts w:hint="eastAsia"/>
        </w:rPr>
        <w:t xml:space="preserve">阴极接光电探测节点②、阳极接地（或接偏置电位）；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接节点②、IN+</w:t>
      </w:r>
      <w:r>
        <w:t xml:space="preserve"> </w:t>
      </w:r>
      <w:r>
        <w:rPr>
          <w:rFonts w:hint="eastAsia"/>
        </w:rPr>
        <w:t xml:space="preserve">接节点③、OUT</w:t>
      </w:r>
      <w:r>
        <w:t xml:space="preserve"> </w:t>
      </w:r>
      <w:r>
        <w:rPr>
          <w:rFonts w:hint="eastAsia"/>
        </w:rPr>
        <w:t xml:space="preserve">接节点⑤、正电源脚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跨阻反馈电阻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一端接节点②、另一端接节点⑤；</w:t>
      </w:r>
      <w:r>
        <w:rPr>
          <w:rFonts w:hint="eastAsia"/>
          <w:b/>
          <w:bCs/>
        </w:rPr>
        <w:t xml:space="preserve">高通/低通滤波级的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一节串接在节点⑤与下一级之间、使滤波后的信号接至采样节点⑥；</w:t>
      </w:r>
      <w:r>
        <w:rPr>
          <w:b/>
          <w:bCs/>
        </w:rPr>
        <w:t xml:space="preserve">ADC/MCU</w:t>
      </w:r>
      <w:r>
        <w:t xml:space="preserve"> </w:t>
      </w:r>
      <w:r>
        <w:rPr>
          <w:rFonts w:hint="eastAsia"/>
        </w:rPr>
        <w:t xml:space="preserve">的模拟输入端接节点⑥，数字电源接</w:t>
      </w:r>
      <w:r>
        <w:t xml:space="preserve"> </w:t>
      </w:r>
      <w:r>
        <w:rPr>
          <w:rFonts w:hint="eastAsia"/>
        </w:rPr>
        <w:t xml:space="preserve">+VCC（3.3</w:t>
      </w:r>
      <w:r>
        <w:t xml:space="preserve"> V </w:t>
      </w:r>
      <w:r>
        <w:rPr>
          <w:rFonts w:hint="eastAsia"/>
        </w:rPr>
        <w:t xml:space="preserve">或</w:t>
      </w:r>
      <w:r>
        <w:t xml:space="preserve"> 5 </w:t>
      </w:r>
      <w:r>
        <w:rPr>
          <w:rFonts w:hint="eastAsia"/>
        </w:rPr>
        <w:t xml:space="preserve">V）、地接</w:t>
      </w:r>
      <w:r>
        <w:t xml:space="preserve"> GND。</w:t>
      </w:r>
    </w:p>
    <w:p>
      <w:pPr/>
      <w:r>
        <w:rPr>
          <w:rFonts w:hint="eastAsia"/>
        </w:rPr>
        <w:t xml:space="preserve">由此构成”LED</w:t>
      </w:r>
      <w:r>
        <w:t xml:space="preserve"> </w:t>
      </w:r>
      <w:r>
        <w:rPr>
          <w:rFonts w:hint="eastAsia"/>
        </w:rPr>
        <w:t xml:space="preserve">照射皮肤、光电二极管接收反射光、经带反馈电阻的跨阻放大把光电流转换为电压、再经高通/低通滤波后送入</w:t>
      </w:r>
      <w:r>
        <w:t xml:space="preserve"> </w:t>
      </w:r>
      <w:r>
        <w:rPr>
          <w:rFonts w:hint="eastAsia"/>
        </w:rPr>
        <w:t xml:space="preserve">ADC/MCU”的反射式光电容积脉搏波（PPG）心率检测组态，跨阻输出为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心脏搏动使血管容积周期性变化，导致组织对光的吸收随之脉动；光电二极管把反射光转换为含直流</w:t>
      </w:r>
      <w:r>
        <w:t xml:space="preserve"> + </w:t>
      </w:r>
      <w:r>
        <w:rPr>
          <w:rFonts w:hint="eastAsia"/>
        </w:rPr>
        <w:t xml:space="preserve">交流脉动的电流，经跨阻放大、高通滤波去除直流/噪声后，从交流脉动周期推算出心率。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心率与脉搏周期：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BPM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beat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跨阻放大器输出电压：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高通滤波截止：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BPM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每分钟心跳数</w:t>
            </w:r>
          </w:p>
        </w:tc>
        <w:tc>
          <w:tcPr/>
          <w:p>
            <w:pPr>
              <w:pStyle w:val="Compact"/>
            </w:pPr>
            <w:r>
              <w:t xml:space="preserve">1/min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beat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脉搏周期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跨阻反馈电阻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驱动电流增大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信号幅度增大、信噪比提高，但功耗与皮肤受热增加。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增益提高，弱信号更明显，但带宽下降、易饱和。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高通截止频率升高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更强抑制直流/运动伪迹，但可能丢失慢速脉动。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波形细节更清晰，利于更精确检出峰值。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脉搏周期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beat</m:t>
            </m:r>
          </m:sub>
        </m:sSub>
        <m:r>
          <m:rPr>
            <m:sty m:val="p"/>
          </m:rPr>
          <m:t>=</m:t>
        </m:r>
        <m:r>
          <m:t>0.75</m:t>
        </m:r>
        <m:r>
          <m:t> 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（80</w:t>
      </w:r>
      <w:r>
        <w:t xml:space="preserve"> </w:t>
      </w:r>
      <w:r>
        <w:rPr>
          <w:rFonts w:hint="eastAsia"/>
        </w:rPr>
        <w:t xml:space="preserve">次/分）：</w:t>
      </w:r>
      <m:oMath>
        <m:r>
          <m:rPr>
            <m:nor/>
            <m:sty m:val="p"/>
          </m:rPr>
          <m:t>BPM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0.75</m:t>
            </m:r>
          </m:den>
        </m:f>
        <m:r>
          <m:rPr>
            <m:sty m:val="p"/>
          </m:rPr>
          <m:t>=</m:t>
        </m:r>
        <m:r>
          <m:t>80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光电流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</w:t>
      </w:r>
      <w:r>
        <w:t xml:space="preserve"> PPG </w:t>
      </w:r>
      <w:r>
        <w:rPr>
          <w:rFonts w:hint="eastAsia"/>
        </w:rPr>
        <w:t xml:space="preserve">前端：MAX30100、MAX30102。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光电二极管</w:t>
      </w:r>
      <w:r>
        <w:t xml:space="preserve"> + </w:t>
      </w:r>
      <w:r>
        <w:rPr>
          <w:rFonts w:hint="eastAsia"/>
        </w:rPr>
        <w:t xml:space="preserve">LED：常用：按需选型。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运动伪迹是最大干扰，需结合加速度计做运动补偿或软件滤波。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手指/手腕按压力度影响血流，需保持传感器贴合且不过度压迫。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环境光干扰需通过调制发射或屏蔽罩抑制。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Photoplethysmogram / Heart rate monitor。</w:t>
      </w:r>
    </w:p>
    <w:p>
      <w:pPr>
        <w:pStyle w:val="Compact"/>
        <w:numPr>
          <w:ilvl w:val="0"/>
          <w:numId w:val="1006"/>
        </w:numPr>
      </w:pPr>
      <w:r>
        <w:t xml:space="preserve">Maxim MAX30102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TI AFE4404 </w:t>
      </w:r>
      <w:r>
        <w:rPr>
          <w:rFonts w:hint="eastAsia"/>
        </w:rPr>
        <w:t xml:space="preserve">产品页（PPG</w:t>
      </w:r>
      <w:r>
        <w:t xml:space="preserve"> </w:t>
      </w:r>
      <w:r>
        <w:rPr>
          <w:rFonts w:hint="eastAsia"/>
        </w:rPr>
        <w:t xml:space="preserve">前端）。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心率检测电路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心率检测电路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