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ifi-收发电路"/>
    <w:p>
      <w:pPr>
        <w:pStyle w:val="Heading1"/>
      </w:pPr>
      <w:r>
        <w:t xml:space="preserve">WiFi </w:t>
      </w:r>
      <w:r>
        <w:rPr>
          <w:rFonts w:hint="eastAsia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WiFi </w:t>
      </w:r>
      <w:r>
        <w:rPr>
          <w:rFonts w:hint="eastAsia"/>
          <w:b/>
          <w:bCs/>
        </w:rPr>
        <w:t xml:space="preserve">芯片/模组（如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ESP32、ESP8266，或带射频前端的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SoC）U1</w:t>
      </w:r>
      <w:r>
        <w:t xml:space="preserve">、</w:t>
      </w:r>
      <w:r>
        <w:rPr>
          <w:rFonts w:hint="eastAsia"/>
          <w:b/>
          <w:bCs/>
        </w:rPr>
        <w:t xml:space="preserve">晶振</w:t>
      </w:r>
      <w:r>
        <w:rPr>
          <w:b/>
          <w:bCs/>
        </w:rPr>
        <w:t xml:space="preserve"> Y1</w:t>
      </w:r>
      <w:r>
        <w:t xml:space="preserve">、</w:t>
      </w:r>
      <w:r>
        <w:rPr>
          <w:rFonts w:hint="eastAsia"/>
          <w:b/>
          <w:bCs/>
        </w:rPr>
        <w:t xml:space="preserve">天线及匹配网络</w:t>
      </w:r>
      <w:r>
        <w:t xml:space="preserve">、</w:t>
      </w:r>
      <w:r>
        <w:rPr>
          <w:rFonts w:hint="eastAsia"/>
          <w:b/>
          <w:bCs/>
        </w:rPr>
        <w:t xml:space="preserve">电源滤波</w:t>
      </w:r>
      <w:r>
        <w:t xml:space="preserve"> </w:t>
      </w:r>
      <w:r>
        <w:rPr>
          <w:rFonts w:hint="eastAsia"/>
        </w:rPr>
        <w:t xml:space="preserve">组成，按功能分为射频、时钟、电源与接口四类。模组内部集成基带、射频收发机、PA/LNA</w:t>
      </w:r>
      <w:r>
        <w:t xml:space="preserve"> </w:t>
      </w:r>
      <w:r>
        <w:rPr>
          <w:rFonts w:hint="eastAsia"/>
        </w:rPr>
        <w:t xml:space="preserve">和介质访问控制（MAC），外接</w:t>
      </w:r>
      <w:r>
        <w:t xml:space="preserve"> 2.4 </w:t>
      </w:r>
      <w:r>
        <w:rPr>
          <w:rFonts w:hint="eastAsia"/>
        </w:rPr>
        <w:t xml:space="preserve">GHz（或</w:t>
      </w:r>
      <w:r>
        <w:t xml:space="preserve"> 5 </w:t>
      </w:r>
      <w:r>
        <w:rPr>
          <w:rFonts w:hint="eastAsia"/>
        </w:rPr>
        <w:t xml:space="preserve">GHz）天线即可实现无线局域网通信。电路共有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天线射频节点</w:t>
      </w:r>
      <w:r>
        <w:rPr>
          <w:rFonts w:hint="eastAsia"/>
        </w:rPr>
        <w:t xml:space="preserve">（天线与匹配网络相连）；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单端射频节点</w:t>
      </w:r>
      <w:r>
        <w:rPr>
          <w:rFonts w:hint="eastAsia"/>
        </w:rPr>
        <w:t xml:space="preserve">（匹配网络与</w:t>
      </w:r>
      <w:r>
        <w:t xml:space="preserve"> U1 </w:t>
      </w:r>
      <w:r>
        <w:rPr>
          <w:rFonts w:hint="eastAsia"/>
        </w:rPr>
        <w:t xml:space="preserve">的射频脚相连）；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参考时钟节点</w:t>
      </w:r>
      <w:r>
        <w:rPr>
          <w:rFonts w:hint="eastAsia"/>
        </w:rPr>
        <w:t xml:space="preserve">（Y1</w:t>
      </w:r>
      <w:r>
        <w:t xml:space="preserve"> </w:t>
      </w:r>
      <w:r>
        <w:rPr>
          <w:rFonts w:hint="eastAsia"/>
        </w:rPr>
        <w:t xml:space="preserve">与</w:t>
      </w:r>
      <w:r>
        <w:t xml:space="preserve"> U1 </w:t>
      </w:r>
      <w:r>
        <w:rPr>
          <w:rFonts w:hint="eastAsia"/>
        </w:rPr>
        <w:t xml:space="preserve">的晶振脚相连）；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接口/数据节点</w:t>
      </w:r>
      <w:r>
        <w:rPr>
          <w:rFonts w:hint="eastAsia"/>
        </w:rPr>
        <w:t xml:space="preserve">（U1</w:t>
      </w:r>
      <w:r>
        <w:t xml:space="preserve"> </w:t>
      </w:r>
      <w:r>
        <w:rPr>
          <w:rFonts w:hint="eastAsia"/>
        </w:rPr>
        <w:t xml:space="preserve">的</w:t>
      </w:r>
      <w:r>
        <w:t xml:space="preserve"> UART/SPI/SDIO </w:t>
      </w:r>
      <w:r>
        <w:rPr>
          <w:rFonts w:hint="eastAsia"/>
        </w:rPr>
        <w:t xml:space="preserve">接口与主控相连）；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天线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一端接节点①、另一端接节点②，且尽量贴近</w:t>
      </w:r>
      <w:r>
        <w:t xml:space="preserve"> U1 </w:t>
      </w:r>
      <w:r>
        <w:rPr>
          <w:rFonts w:hint="eastAsia"/>
        </w:rPr>
        <w:t xml:space="preserve">的射频脚；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的射频脚（RF）接节点②，晶振脚（XTAL）接节点③，数据/接口脚（如</w:t>
      </w:r>
      <w:r>
        <w:t xml:space="preserve"> UART_TX/RX、SPI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SDIO）接节点④，电源脚（VDD、PA</w:t>
      </w:r>
      <w:r>
        <w:t xml:space="preserve"> </w:t>
      </w:r>
      <w:r>
        <w:rPr>
          <w:rFonts w:hint="eastAsia"/>
        </w:rPr>
        <w:t xml:space="preserve">供电）接节点⑤、地脚</w:t>
      </w:r>
      <w:r>
        <w:t xml:space="preserve"> GND </w:t>
      </w:r>
      <w:r>
        <w:rPr>
          <w:rFonts w:hint="eastAsia"/>
        </w:rPr>
        <w:t xml:space="preserve">接节点⑥；</w:t>
      </w:r>
      <w:r>
        <w:rPr>
          <w:b/>
          <w:bCs/>
        </w:rPr>
        <w:t xml:space="preserve">Y1</w:t>
      </w:r>
      <w:r>
        <w:t xml:space="preserve"> </w:t>
      </w:r>
      <w:r>
        <w:rPr>
          <w:rFonts w:hint="eastAsia"/>
        </w:rPr>
        <w:t xml:space="preserve">两端分别接节点③与负载电容（或地）；</w:t>
      </w:r>
      <w:r>
        <w:rPr>
          <w:rFonts w:hint="eastAsia"/>
          <w:b/>
          <w:bCs/>
        </w:rPr>
        <w:t xml:space="preserve">电源滤波电容</w:t>
      </w:r>
      <w:r>
        <w:rPr>
          <w:rFonts w:hint="eastAsia"/>
        </w:rPr>
        <w:t xml:space="preserve">跨接在节点⑤与⑥之间，减小发射时功率波动。</w:t>
      </w:r>
    </w:p>
    <w:p>
      <w:pPr/>
      <w:r>
        <w:rPr>
          <w:rFonts w:hint="eastAsia"/>
        </w:rPr>
        <w:t xml:space="preserve">由此构成”数字数据经模组基带</w:t>
      </w:r>
      <w:r>
        <w:t xml:space="preserve"> OFDM </w:t>
      </w:r>
      <w:r>
        <w:rPr>
          <w:rFonts w:hint="eastAsia"/>
        </w:rPr>
        <w:t xml:space="preserve">调制、上变频放大后经匹配网络辐射出</w:t>
      </w:r>
      <w:r>
        <w:t xml:space="preserve"> 2.4/5 GHz </w:t>
      </w:r>
      <w:r>
        <w:rPr>
          <w:rFonts w:hint="eastAsia"/>
        </w:rPr>
        <w:t xml:space="preserve">信号，接收时反向解调”的</w:t>
      </w:r>
      <w:r>
        <w:t xml:space="preserve"> IEEE 802.11 </w:t>
      </w:r>
      <w:r>
        <w:rPr>
          <w:rFonts w:hint="eastAsia"/>
        </w:rPr>
        <w:t xml:space="preserve">短距离高速无线局域网收发组态。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芯片采用</w:t>
      </w:r>
      <w:r>
        <w:t xml:space="preserve"> </w:t>
      </w:r>
      <w:r>
        <w:rPr>
          <w:rFonts w:hint="eastAsia"/>
        </w:rPr>
        <w:t xml:space="preserve">OFDM（正交频分复用）把高速数据分配到多个正交子载波上并行传输，配合</w:t>
      </w:r>
      <w:r>
        <w:t xml:space="preserve"> </w:t>
      </w:r>
      <w:r>
        <w:rPr>
          <w:rFonts w:hint="eastAsia"/>
        </w:rPr>
        <w:t xml:space="preserve">MIMO/波束成形提升吞吐量。收发在时分双工（TDD）下共享同一信道，通过</w:t>
      </w:r>
      <w:r>
        <w:t xml:space="preserve"> CSMA/CA </w:t>
      </w:r>
      <w:r>
        <w:rPr>
          <w:rFonts w:hint="eastAsia"/>
        </w:rPr>
        <w:t xml:space="preserve">机制竞争信道接入。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信道数据率（香农容量上界，</w:t>
      </w:r>
      <m:oMath>
        <m:r>
          <m:t>B</m:t>
        </m:r>
        <m:r>
          <m:t>W</m:t>
        </m:r>
      </m:oMath>
      <w:r>
        <w:t xml:space="preserve"> </w:t>
      </w:r>
      <w:r>
        <w:rPr>
          <w:rFonts w:hint="eastAsia"/>
        </w:rPr>
        <w:t xml:space="preserve">带宽、</w:t>
      </w:r>
      <m:oMath>
        <m:r>
          <m:t>S</m:t>
        </m:r>
        <m:r>
          <m:t>N</m:t>
        </m:r>
        <m:r>
          <m:t>R</m:t>
        </m:r>
      </m:oMath>
      <w:r>
        <w:t xml:space="preserve"> </w:t>
      </w:r>
      <w:r>
        <w:rPr>
          <w:rFonts w:hint="eastAsia"/>
        </w:rPr>
        <w:t xml:space="preserve">信噪比）：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自由空间路径损耗：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H</m:t>
              </m:r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32.44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接收灵敏度：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发射功率与</w:t>
      </w:r>
      <w:r>
        <w:t xml:space="preserve"> EIRP </w:t>
      </w:r>
      <w:r>
        <w:rPr>
          <w:rFonts w:hint="eastAsia"/>
        </w:rPr>
        <w:t xml:space="preserve">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t>I</m:t>
          </m:r>
          <m:r>
            <m:t>R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n</m:t>
              </m:r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信道容量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信道带宽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N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无量纲（线性）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I</m:t>
              </m:r>
              <m:r>
                <m:t>R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等效全向辐射功率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天线增益</w:t>
            </w:r>
          </w:p>
        </w:tc>
        <w:tc>
          <w:tcPr/>
          <w:p>
            <w:pPr>
              <w:pStyle w:val="Compact"/>
            </w:pPr>
            <w:r>
              <w:t xml:space="preserve">dBi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信道带宽增大（20→40/80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MHz）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吞吐量提升，但灵敏度下降、抗干扰变差。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有效辐射功率与接收能力提升，但需满足</w:t>
      </w:r>
      <w:r>
        <w:t xml:space="preserve"> EIRP </w:t>
      </w:r>
      <w:r>
        <w:rPr>
          <w:rFonts w:hint="eastAsia"/>
        </w:rPr>
        <w:t xml:space="preserve">法规限制。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晶振精度变差</w:t>
      </w:r>
      <w:r>
        <w:t xml:space="preserve"> </w:t>
      </w:r>
      <w:r>
        <w:t xml:space="preserve">→ </w:t>
      </w:r>
      <w:r>
        <w:rPr>
          <w:rFonts w:hint="eastAsia"/>
        </w:rPr>
        <w:t xml:space="preserve">频偏增大，OFDM</w:t>
      </w:r>
      <w:r>
        <w:t xml:space="preserve"> </w:t>
      </w:r>
      <w:r>
        <w:rPr>
          <w:rFonts w:hint="eastAsia"/>
        </w:rPr>
        <w:t xml:space="preserve">子载波正交性被破坏，误码率上升。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匹配网络失配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反射损耗增大，距离缩短、发热增加。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模块供电纹波大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发射时功率波动，出现丢包。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r>
          <m:t>S</m:t>
        </m:r>
        <m:r>
          <m:t>N</m:t>
        </m:r>
        <m:r>
          <m:t>R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dB）：</w:t>
      </w:r>
      <m:oMath>
        <m:r>
          <m:t>C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101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133</m:t>
        </m:r>
        <m:r>
          <m:t> </m:t>
        </m:r>
        <m:r>
          <m:rPr>
            <m:nor/>
            <m:sty m:val="p"/>
          </m:rPr>
          <m:t>Mbit/s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2.4</m:t>
        </m:r>
        <m:r>
          <m:t> </m:t>
        </m:r>
        <m:r>
          <m:rPr>
            <m:nor/>
            <m:sty m:val="p"/>
          </m:rPr>
          <m:t>GHz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2400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）、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0.01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）：</w:t>
      </w:r>
      <m:oMath>
        <m:r>
          <m:t>P</m:t>
        </m:r>
        <m: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2400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32.44</m:t>
        </m:r>
        <m:r>
          <m:rPr>
            <m:sty m:val="p"/>
          </m:rPr>
          <m:t>≈</m:t>
        </m:r>
        <m:r>
          <m:t>60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模组/芯片：ESP32、ESP8266、CC3235、MT7688。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天线：2.4</w:t>
      </w:r>
      <w:r>
        <w:t xml:space="preserve"> GHz </w:t>
      </w:r>
      <w:r>
        <w:rPr>
          <w:rFonts w:hint="eastAsia"/>
        </w:rPr>
        <w:t xml:space="preserve">陶瓷天线、PCB</w:t>
      </w:r>
      <w:r>
        <w:t xml:space="preserve"> </w:t>
      </w:r>
      <w:r>
        <w:rPr>
          <w:rFonts w:hint="eastAsia"/>
        </w:rPr>
        <w:t xml:space="preserve">天线、外置</w:t>
      </w:r>
      <w:r>
        <w:t xml:space="preserve"> SMA </w:t>
      </w:r>
      <w:r>
        <w:rPr>
          <w:rFonts w:hint="eastAsia"/>
        </w:rPr>
        <w:t xml:space="preserve">天线。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天线布局需参考模组参考设计，保持净空区，避免金属遮挡。</w:t>
      </w:r>
    </w:p>
    <w:p>
      <w:pPr>
        <w:pStyle w:val="Compact"/>
        <w:numPr>
          <w:ilvl w:val="0"/>
          <w:numId w:val="1005"/>
        </w:numPr>
      </w:pPr>
      <w:r>
        <w:t xml:space="preserve">2.4 GHz </w:t>
      </w:r>
      <w:r>
        <w:rPr>
          <w:rFonts w:hint="eastAsia"/>
        </w:rPr>
        <w:t xml:space="preserve">与</w:t>
      </w:r>
      <w:r>
        <w:t xml:space="preserve"> 5 GHz </w:t>
      </w:r>
      <w:r>
        <w:rPr>
          <w:rFonts w:hint="eastAsia"/>
        </w:rPr>
        <w:t xml:space="preserve">频段共存干扰需在信道规划上规避。</w:t>
      </w:r>
    </w:p>
    <w:p>
      <w:pPr>
        <w:pStyle w:val="Compact"/>
        <w:numPr>
          <w:ilvl w:val="0"/>
          <w:numId w:val="1005"/>
        </w:numPr>
      </w:pPr>
      <w:r>
        <w:t xml:space="preserve">PCB </w:t>
      </w:r>
      <w:r>
        <w:rPr>
          <w:rFonts w:hint="eastAsia"/>
        </w:rPr>
        <w:t xml:space="preserve">走线需做</w:t>
      </w:r>
      <w:r>
        <w:t xml:space="preserve"> 50 Ω </w:t>
      </w:r>
      <w:r>
        <w:rPr>
          <w:rFonts w:hint="eastAsia"/>
        </w:rPr>
        <w:t xml:space="preserve">阻抗匹配，匹配网络贴近射频引脚。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关注发射时的功耗与散热，避免持续满功率导致过热。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Wi-Fi。</w:t>
      </w:r>
    </w:p>
    <w:p>
      <w:pPr>
        <w:pStyle w:val="Compact"/>
        <w:numPr>
          <w:ilvl w:val="0"/>
          <w:numId w:val="1006"/>
        </w:numPr>
      </w:pPr>
      <w:r>
        <w:t xml:space="preserve">Espressif ESP32 </w:t>
      </w:r>
      <w:r>
        <w:rPr>
          <w:rFonts w:hint="eastAsia"/>
        </w:rPr>
        <w:t xml:space="preserve">硬件设计指南。</w:t>
      </w:r>
    </w:p>
    <w:p>
      <w:pPr>
        <w:pStyle w:val="Compact"/>
        <w:numPr>
          <w:ilvl w:val="0"/>
          <w:numId w:val="1006"/>
        </w:numPr>
      </w:pPr>
      <w:r>
        <w:t xml:space="preserve">IEEE 802.11 </w:t>
      </w:r>
      <w:r>
        <w:rPr>
          <w:rFonts w:hint="eastAsia"/>
        </w:rPr>
        <w:t xml:space="preserve">系列标准。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WiFi收发电路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WiFi收发电路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