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过流保护-ocp-电路"/>
    <w:p>
      <w:pPr>
        <w:pStyle w:val="Heading1"/>
      </w:pPr>
      <w:r>
        <w:rPr>
          <w:rFonts w:hint="eastAsia"/>
        </w:rPr>
        <w:t xml:space="preserve">过流保护</w:t>
      </w:r>
      <w:r>
        <w:t xml:space="preserve"> OCP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电流采样元件（检流电阻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  <w:b/>
          <w:bCs/>
        </w:rPr>
        <w:t xml:space="preserve">/互感器/霍尔/MOS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电流镜）</w:t>
      </w:r>
      <w:r>
        <w:t xml:space="preserve">、</w:t>
      </w:r>
      <w:r>
        <w:rPr>
          <w:rFonts w:hint="eastAsia"/>
          <w:b/>
          <w:bCs/>
        </w:rPr>
        <w:t xml:space="preserve">比较器（含基准与迟滞）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输出控制（关断功率开关或</w:t>
      </w:r>
      <w:r>
        <w:rPr>
          <w:b/>
          <w:bCs/>
        </w:rPr>
        <w:t xml:space="preserve"> PWM </w:t>
      </w:r>
      <w:r>
        <w:rPr>
          <w:rFonts w:hint="eastAsia"/>
          <w:b/>
          <w:bCs/>
        </w:rPr>
        <w:t xml:space="preserve">限流）</w:t>
      </w:r>
      <w:r>
        <w:t xml:space="preserve"> </w:t>
      </w:r>
      <w:r>
        <w:rPr>
          <w:rFonts w:hint="eastAsia"/>
        </w:rPr>
        <w:t xml:space="preserve">组成，串联或闭环于电源/功率级电流回路。电路共有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采样电流输入端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一端，接回路电流流入侧）；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采样电流输出端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另一端，接负载/回路）；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基准节点</w:t>
      </w:r>
      <w:r>
        <w:rPr>
          <w:rFonts w:hint="eastAsia"/>
        </w:rPr>
        <w:t xml:space="preserve">（比较器阈值输入，接基准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保护输出节点</w:t>
      </w:r>
      <w:r>
        <w:rPr>
          <w:rFonts w:hint="eastAsia"/>
        </w:rPr>
        <w:t xml:space="preserve">（比较器</w:t>
      </w:r>
      <w:r>
        <w:t xml:space="preserve"> </w:t>
      </w:r>
      <w:r>
        <w:rPr>
          <w:rFonts w:hint="eastAsia"/>
        </w:rPr>
        <w:t xml:space="preserve">OUT，接功率开关/控制逻辑）；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一端接节点①、另一端接节点②，串联在电流回路中；</w:t>
      </w:r>
      <w:r>
        <w:rPr>
          <w:rFonts w:hint="eastAsia"/>
          <w:b/>
          <w:bCs/>
        </w:rPr>
        <w:t xml:space="preserve">比较器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接采样端检测电压（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两端检出并经增益调整）、IN−</w:t>
      </w:r>
      <w:r>
        <w:t xml:space="preserve"> </w:t>
      </w:r>
      <w:r>
        <w:rPr>
          <w:rFonts w:hint="eastAsia"/>
        </w:rPr>
        <w:t xml:space="preserve">接节点③、OUT</w:t>
      </w:r>
      <w:r>
        <w:t xml:space="preserve"> </w:t>
      </w:r>
      <w:r>
        <w:rPr>
          <w:rFonts w:hint="eastAsia"/>
        </w:rPr>
        <w:t xml:space="preserve">接节点④、电源脚与地脚接供电与节点⑤；</w:t>
      </w:r>
      <w:r>
        <w:rPr>
          <w:rFonts w:hint="eastAsia"/>
          <w:b/>
          <w:bCs/>
        </w:rPr>
        <w:t xml:space="preserve">功率开关</w:t>
      </w:r>
      <w:r>
        <w:t xml:space="preserve"> </w:t>
      </w:r>
      <w:r>
        <w:rPr>
          <w:rFonts w:hint="eastAsia"/>
        </w:rPr>
        <w:t xml:space="preserve">的栅/控制端接节点④，主通道串于功率回路。</w:t>
      </w:r>
    </w:p>
    <w:p>
      <w:pPr/>
      <w:r>
        <w:rPr>
          <w:rFonts w:hint="eastAsia"/>
        </w:rPr>
        <w:t xml:space="preserve">由此构成”采样电流与基准比较、比较器输出驱动功率开关关断或限流”的过流保护组态，当电流超过阈值</w:t>
      </w:r>
      <w: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s</m:t>
                </m:r>
                <m:r>
                  <m:t>e</m:t>
                </m:r>
                <m:r>
                  <m:t>n</m:t>
                </m:r>
                <m:r>
                  <m:t>s</m:t>
                </m:r>
                <m:r>
                  <m:t>e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时比较器翻转，关断功率开关或把开关管推入线性区限流（打嗝/锁存），配合迟滞防止在阈值附近反复开关。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采样到的电流信号与基准比较，一旦超过设定阈值，比较器翻转，驱动逻辑关闭功率开关（打嗝/锁存）或把开关管推向线性区限流，直到电流回落。迟滞或自动重试防止在阈值附近反复开关。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过流阈值：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采样压降：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峰值电流限制（开关电源逐周期限流）：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t>i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迟滞：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h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过流阈值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参考/比较阈值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迟滞电流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R_sense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检测精度提高但损耗与压降增大。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阈值</w:t>
      </w:r>
      <w:r>
        <w:rPr>
          <w:b/>
          <w:bCs/>
        </w:rPr>
        <w:t xml:space="preserve"> V_ref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保护点降低、更灵敏，但易受噪声误触发。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迟滞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抗振荡、抗误触发能力强，但保护精度下降。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响应/关断速度</w:t>
      </w:r>
      <w:r>
        <w:t xml:space="preserve"> </w:t>
      </w:r>
      <w:r>
        <w:t xml:space="preserve">→ </w:t>
      </w:r>
      <w:r>
        <w:rPr>
          <w:rFonts w:hint="eastAsia"/>
        </w:rPr>
        <w:t xml:space="preserve">决定短路瞬间</w:t>
      </w:r>
      <w:r>
        <w:t xml:space="preserve"> I²t </w:t>
      </w:r>
      <w:r>
        <w:rPr>
          <w:rFonts w:hint="eastAsia"/>
        </w:rPr>
        <w:t xml:space="preserve">能量，越快越好。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mΩ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mV：</w:t>
      </w:r>
      <m:oMath>
        <m:sSub>
          <m:e>
            <m:r>
              <m:t>I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</m:t>
            </m:r>
          </m:num>
          <m:den>
            <m:r>
              <m:t>0.005</m:t>
            </m:r>
          </m:den>
        </m:f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A、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0.005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rPr>
          <w:rFonts w:hint="eastAsia"/>
        </w:rPr>
        <w:t xml:space="preserve">mV，功耗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0.005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W。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比较器：LM393、TL331、LMV331。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电流检测放大器：INA199、INA240、MAX4080。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集成保护：LTC4368（含</w:t>
      </w:r>
      <w:r>
        <w:t xml:space="preserve"> </w:t>
      </w:r>
      <w:r>
        <w:rPr>
          <w:rFonts w:hint="eastAsia"/>
        </w:rPr>
        <w:t xml:space="preserve">OCP）、TPS1663（eFuse+OCP）。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需要迟滞或锁存，避免阈值附近频繁开关导致的打嗝振荡。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采样电阻使用开尔文四端接法，减小布线电阻误差。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短路保护需与热关断配合，防止长时间限流过热。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高端检测注意放大器共模输入范围，低端检测注意地线抬升。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Current sensing / Current limiting。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电流检测与</w:t>
      </w:r>
      <w:r>
        <w:t xml:space="preserve"> OCP </w:t>
      </w:r>
      <w:r>
        <w:rPr>
          <w:rFonts w:hint="eastAsia"/>
        </w:rPr>
        <w:t xml:space="preserve">应用笔记。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《开关电源保护电路设计》。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过流保护OCP电路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过流保护OCP电路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