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欠压锁定-uvlo-电路"/>
    <w:p>
      <w:pPr>
        <w:pStyle w:val="Heading1"/>
      </w:pPr>
      <w:r>
        <w:rPr>
          <w:rFonts w:hint="eastAsia"/>
        </w:rPr>
        <w:t xml:space="preserve">欠压锁定</w:t>
      </w:r>
      <w:r>
        <w:t xml:space="preserve"> UVLO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该电路由输入分压电阻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R1、R2）、滞回电阻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R3）与带滞回的比较器</w:t>
      </w:r>
      <w:r>
        <w:t xml:space="preserve"> </w:t>
      </w:r>
      <w:r>
        <w:rPr>
          <w:rFonts w:hint="eastAsia"/>
        </w:rPr>
        <w:t xml:space="preserve">IC1（或专用</w:t>
      </w:r>
      <w:r>
        <w:t xml:space="preserve"> UVLO </w:t>
      </w:r>
      <w:r>
        <w:rPr>
          <w:rFonts w:hint="eastAsia"/>
        </w:rPr>
        <w:t xml:space="preserve">芯片）及受控开关</w:t>
      </w:r>
      <w:r>
        <w:t xml:space="preserve"> Q1 </w:t>
      </w:r>
      <w:r>
        <w:rPr>
          <w:rFonts w:hint="eastAsia"/>
        </w:rPr>
        <w:t xml:space="preserve">组成。关键节点定义如下：电源输入节点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是被监测电源正极接入点，接分压电阻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的顶端；分压检测节点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的公共点，接比较器</w:t>
      </w:r>
      <w:r>
        <w:t xml:space="preserve"> IC1 </w:t>
      </w:r>
      <w:r>
        <w:rPr>
          <w:rFonts w:hint="eastAsia"/>
        </w:rPr>
        <w:t xml:space="preserve">的输入（并经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反馈）；地节点</w:t>
      </w:r>
      <w:r>
        <w:t xml:space="preserve"> GND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底端、比较器供电地与系统地的公共参考点；输出控制节点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是比较器输出端，接受控开关</w:t>
      </w:r>
      <w:r>
        <w:t xml:space="preserve"> Q1 </w:t>
      </w:r>
      <w:r>
        <w:rPr>
          <w:rFonts w:hint="eastAsia"/>
        </w:rPr>
        <w:t xml:space="preserve">的控制端或电源芯片的使能/关断端。</w:t>
      </w:r>
    </w:p>
    <w:p>
      <w:pPr/>
      <w:r>
        <w:rPr>
          <w:rFonts w:hint="eastAsia"/>
        </w:rPr>
        <w:t xml:space="preserve">各元件管脚连接：分压电阻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一端接电源输入节点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，另一端接分压检测节点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hint="eastAsia"/>
        </w:rPr>
        <w:t xml:space="preserve">；分压电阻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hint="eastAsia"/>
        </w:rPr>
        <w:t xml:space="preserve">，另一端接地节点</w:t>
      </w:r>
      <w:r>
        <w:t xml:space="preserve"> </w:t>
      </w:r>
      <w:r>
        <w:rPr>
          <w:rFonts w:hint="eastAsia"/>
        </w:rPr>
        <w:t xml:space="preserve">GND；滞回电阻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hint="eastAsia"/>
        </w:rPr>
        <w:t xml:space="preserve">（或比较器同相输入端），另一端接比较器</w:t>
      </w:r>
      <w:r>
        <w:t xml:space="preserve"> IC1 </w:t>
      </w:r>
      <w:r>
        <w:rPr>
          <w:rFonts w:hint="eastAsia"/>
        </w:rPr>
        <w:t xml:space="preserve">的输出节点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，构成正反馈滞回；比较器</w:t>
      </w:r>
      <w:r>
        <w:t xml:space="preserve"> IC1 </w:t>
      </w:r>
      <w:r>
        <w:rPr>
          <w:rFonts w:hint="eastAsia"/>
        </w:rPr>
        <w:t xml:space="preserve">的同相输入端（+）接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hint="eastAsia"/>
        </w:rPr>
        <w:t xml:space="preserve">、反相输入端（−）接基准电压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，正、负电源端分别接电源与</w:t>
      </w:r>
      <w:r>
        <w:t xml:space="preserve"> </w:t>
      </w:r>
      <w:r>
        <w:rPr>
          <w:rFonts w:hint="eastAsia"/>
        </w:rPr>
        <w:t xml:space="preserve">GND，输出端接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；受控开关</w:t>
      </w:r>
      <w:r>
        <w:t xml:space="preserve"> </w:t>
      </w:r>
      <w:r>
        <w:rPr>
          <w:rFonts w:hint="eastAsia"/>
        </w:rPr>
        <w:t xml:space="preserve">Q1（或电源芯片使能脚）的控制端/栅极</w:t>
      </w:r>
      <w:r>
        <w:t xml:space="preserve"> G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，其主回路串接在输出供电支路上，另一端接被控输出与</w:t>
      </w:r>
      <w:r>
        <w:t xml:space="preserve"> GND。</w:t>
      </w:r>
    </w:p>
    <w:p>
      <w:pPr/>
      <w:r>
        <w:rPr>
          <w:rFonts w:hint="eastAsia"/>
        </w:rPr>
        <w:t xml:space="preserve">由此构成”分压检测</w:t>
      </w:r>
      <w:r>
        <w:t xml:space="preserve"> + </w:t>
      </w:r>
      <w:r>
        <w:rPr>
          <w:rFonts w:hint="eastAsia"/>
        </w:rPr>
        <w:t xml:space="preserve">带滞回比较</w:t>
      </w:r>
      <w:r>
        <w:t xml:space="preserve"> + </w:t>
      </w:r>
      <w:r>
        <w:rPr>
          <w:rFonts w:hint="eastAsia"/>
        </w:rPr>
        <w:t xml:space="preserve">受控开关关断”的欠压锁定组态，输入低于关断阈值时锁定输出关断，回升到开启阈值后才重新启用，防止电路在低电压下误动作。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上电时若输入电压低于欠压阈值，比较器输出保持低电平，系统（电源芯片使能端</w:t>
      </w:r>
      <w:r>
        <w:t xml:space="preserve"> / </w:t>
      </w:r>
      <w:r>
        <w:rPr>
          <w:rFonts w:hint="eastAsia"/>
        </w:rPr>
        <w:t xml:space="preserve">开关）处于关断；电压上升到开启阈值后才允许启动。关断阈值通常低于开启阈值，利用滞回避免在临界电压处反复开关，保护器件不工作在异常低压。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开启阈值（上电点）：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关断阈值（欠压点）：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滞回宽度：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h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滞回（通用形式）：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h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关断阈值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分压电阻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滞回反馈电阻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滞回宽度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分压比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开启</w:t>
      </w:r>
      <w:r>
        <w:t xml:space="preserve"> / </w:t>
      </w:r>
      <w:r>
        <w:rPr>
          <w:rFonts w:hint="eastAsia"/>
        </w:rPr>
        <w:t xml:space="preserve">关断阈值都降低，电路更早被允许工作。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分压比调小</w:t>
      </w:r>
      <w:r>
        <w:t xml:space="preserve"> </w:t>
      </w:r>
      <w:r>
        <w:t xml:space="preserve">→ </w:t>
      </w:r>
      <w:r>
        <w:rPr>
          <w:rFonts w:hint="eastAsia"/>
        </w:rPr>
        <w:t xml:space="preserve">阈值升高，需要更高电压才能启动。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滞回电阻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回差变小，输入电压微小波动就可能反复开关。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回差变大，抗电压波动能力增强，但恢复滞后。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基准不稳定</w:t>
      </w:r>
      <w:r>
        <w:t xml:space="preserve"> </w:t>
      </w:r>
      <w:r>
        <w:t xml:space="preserve">→ </w:t>
      </w:r>
      <w:r>
        <w:rPr>
          <w:rFonts w:hint="eastAsia"/>
        </w:rPr>
        <w:t xml:space="preserve">阈值漂移，影响保护点精度。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：开启阈值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120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t>7.2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加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/>
        </w:rPr>
        <w:t xml:space="preserve">：滞回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100</m:t>
            </m:r>
          </m:num>
          <m:den>
            <m:r>
              <m:t>1000</m:t>
            </m:r>
          </m:den>
        </m:f>
        <m:r>
          <m:rPr>
            <m:sty m:val="p"/>
          </m:rPr>
          <m:t>=</m:t>
        </m:r>
        <m:r>
          <m:t>0.12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7.2</m:t>
        </m:r>
        <m:r>
          <m:rPr>
            <m:sty m:val="p"/>
          </m:rPr>
          <m:t>−</m:t>
        </m:r>
        <m:r>
          <m:t>0.12</m:t>
        </m:r>
        <m:r>
          <m:rPr>
            <m:sty m:val="p"/>
          </m:rPr>
          <m:t>=</m:t>
        </m:r>
        <m:r>
          <m:t>7.08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专用</w:t>
      </w:r>
      <w:r>
        <w:t xml:space="preserve"> UVLO / </w:t>
      </w:r>
      <w:r>
        <w:rPr>
          <w:rFonts w:hint="eastAsia"/>
        </w:rPr>
        <w:t xml:space="preserve">使能：TPS3808、BQ</w:t>
      </w:r>
      <w:r>
        <w:t xml:space="preserve"> </w:t>
      </w:r>
      <w:r>
        <w:rPr>
          <w:rFonts w:hint="eastAsia"/>
        </w:rPr>
        <w:t xml:space="preserve">系列、LTC4365。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比较器：LM393、LM339、TLV3201。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带</w:t>
      </w:r>
      <w:r>
        <w:t xml:space="preserve"> UVLO </w:t>
      </w:r>
      <w:r>
        <w:rPr>
          <w:rFonts w:hint="eastAsia"/>
        </w:rPr>
        <w:t xml:space="preserve">的电源芯片：MP、TPS、LM</w:t>
      </w:r>
      <w:r>
        <w:t xml:space="preserve"> </w:t>
      </w:r>
      <w:r>
        <w:rPr>
          <w:rFonts w:hint="eastAsia"/>
        </w:rPr>
        <w:t xml:space="preserve">系列</w:t>
      </w:r>
      <w:r>
        <w:t xml:space="preserve"> </w:t>
      </w:r>
      <w:r>
        <w:rPr>
          <w:rFonts w:hint="eastAsia"/>
        </w:rPr>
        <w:t xml:space="preserve">DC-DC（内部集成</w:t>
      </w:r>
      <w:r>
        <w:t xml:space="preserve"> </w:t>
      </w:r>
      <w:r>
        <w:rPr>
          <w:rFonts w:hint="eastAsia"/>
        </w:rPr>
        <w:t xml:space="preserve">UVLO）。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基准源：TL431、REF3012。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必须引入滞回，否则输入电压在阈值附近抖动会引起系统反复上电</w:t>
      </w:r>
      <w:r>
        <w:t xml:space="preserve"> / </w:t>
      </w:r>
      <w:r>
        <w:rPr>
          <w:rFonts w:hint="eastAsia"/>
        </w:rPr>
        <w:t xml:space="preserve">掉电。</w:t>
      </w:r>
    </w:p>
    <w:p>
      <w:pPr>
        <w:pStyle w:val="Compact"/>
        <w:numPr>
          <w:ilvl w:val="0"/>
          <w:numId w:val="1005"/>
        </w:numPr>
      </w:pPr>
      <w:r>
        <w:t xml:space="preserve">UVLO </w:t>
      </w:r>
      <w:r>
        <w:rPr>
          <w:rFonts w:hint="eastAsia"/>
        </w:rPr>
        <w:t xml:space="preserve">阈值要高于负载最低正常工作电压、低于输入最大额定，留足噪声余量。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分压检测会持续耗电，低功耗设备需权衡分压电阻取值或使用低功耗比较器。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启动瞬间输入电压可能因负载冲击跌落，需保证</w:t>
      </w:r>
      <w:r>
        <w:t xml:space="preserve"> UVLO </w:t>
      </w:r>
      <w:r>
        <w:rPr>
          <w:rFonts w:hint="eastAsia"/>
        </w:rPr>
        <w:t xml:space="preserve">的滞回能覆盖启动跌落。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Under-voltage lockout。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官网：TPS3808</w:t>
      </w:r>
      <w:r>
        <w:t xml:space="preserve"> </w:t>
      </w:r>
      <w:r>
        <w:rPr>
          <w:rFonts w:hint="eastAsia"/>
        </w:rPr>
        <w:t xml:space="preserve">电压监控器数据手册。</w:t>
      </w:r>
    </w:p>
    <w:p>
      <w:pPr>
        <w:pStyle w:val="Compact"/>
        <w:numPr>
          <w:ilvl w:val="0"/>
          <w:numId w:val="1006"/>
        </w:numPr>
      </w:pPr>
      <w:r>
        <w:t xml:space="preserve">ADI </w:t>
      </w:r>
      <w:r>
        <w:rPr>
          <w:rFonts w:hint="eastAsia"/>
        </w:rPr>
        <w:t xml:space="preserve">官网：LTC4365</w:t>
      </w:r>
      <w:r>
        <w:t xml:space="preserve"> </w:t>
      </w:r>
      <w:r>
        <w:rPr>
          <w:rFonts w:hint="eastAsia"/>
        </w:rPr>
        <w:t xml:space="preserve">电压监控与保护控制器。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欠压锁定UVLO电路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欠压锁定UVLO电路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