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桥-dc-dc-电路"/>
    <w:p>
      <w:pPr>
        <w:pStyle w:val="Heading1"/>
      </w:pPr>
      <w:r>
        <w:rPr>
          <w:rFonts w:hint="eastAsia"/>
        </w:rPr>
        <w:t xml:space="preserve">全桥</w:t>
      </w:r>
      <w:r>
        <w:t xml:space="preserve"> DC-DC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四个功率开关管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~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（通常为</w:t>
      </w:r>
      <w:r>
        <w:t xml:space="preserve"> </w:t>
      </w:r>
      <w:r>
        <w:rPr>
          <w:rFonts w:hint="eastAsia"/>
        </w:rPr>
        <w:t xml:space="preserve">MOSFET）、</w:t>
      </w:r>
      <w:r>
        <w:rPr>
          <w:rFonts w:hint="eastAsia"/>
          <w:b/>
          <w:bCs/>
        </w:rPr>
        <w:t xml:space="preserve">一个高频变压器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、</w:t>
      </w:r>
      <w:r>
        <w:rPr>
          <w:rFonts w:hint="eastAsia"/>
          <w:b/>
          <w:bCs/>
        </w:rPr>
        <w:t xml:space="preserve">输入母线电容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副边整流及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LC（或倍流）滤波电路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（输入母线电容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的漏极相连）；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左桥臂开关节点</w:t>
      </w:r>
      <w:r>
        <w:rPr>
          <w:b/>
          <w:bCs/>
        </w:rPr>
        <w:t xml:space="preserve"> A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漏极、变压器初级一端相连）；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右桥臂开关节点</w:t>
      </w:r>
      <w:r>
        <w:rPr>
          <w:b/>
          <w:bCs/>
        </w:rPr>
        <w:t xml:space="preserve"> B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源极、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漏极、变压器初级另一端相连）；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的源极相连）；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（副边整流滤波后的正端）。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、源极接开关节点</w:t>
      </w:r>
      <w:r>
        <w:t xml:space="preserve"> </w:t>
      </w:r>
      <w:r>
        <w:rPr>
          <w:rFonts w:hint="eastAsia"/>
        </w:rPr>
        <w:t xml:space="preserve">A、栅极接驱动；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漏极接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、源极接开关节点</w:t>
      </w:r>
      <w:r>
        <w:t xml:space="preserve"> </w:t>
      </w:r>
      <w:r>
        <w:rPr>
          <w:rFonts w:hint="eastAsia"/>
        </w:rPr>
        <w:t xml:space="preserve">B、栅极接驱动；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B、源极接地、栅极接驱动；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初级两端分别接开关节点</w:t>
      </w:r>
      <w:r>
        <w:t xml:space="preserve"> A </w:t>
      </w:r>
      <w:r>
        <w:rPr>
          <w:rFonts w:hint="eastAsia"/>
        </w:rPr>
        <w:t xml:space="preserve">与开关节点</w:t>
      </w:r>
      <w:r>
        <w:t xml:space="preserve"> </w:t>
      </w:r>
      <w:r>
        <w:rPr>
          <w:rFonts w:hint="eastAsia"/>
        </w:rPr>
        <w:t xml:space="preserve">B，次级接副边整流；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、另一端接地；副边整流管（全波或倍流整流）与滤波电感</w:t>
      </w:r>
      <w: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、滤波电容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构成整流滤波，其输出端接输出正端、另一端接地，负载跨接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与地。</w:t>
      </w:r>
    </w:p>
    <w:p>
      <w:pPr/>
      <w:r>
        <w:rPr>
          <w:rFonts w:hint="eastAsia"/>
        </w:rPr>
        <w:t xml:space="preserve">由此构成对角开关（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）交替导通、给变压器原边施加正负双向方波、副边再整流滤波的隔离型全桥</w:t>
      </w:r>
      <w:r>
        <w:t xml:space="preserve"> DC-DC </w:t>
      </w:r>
      <w:r>
        <w:rPr>
          <w:rFonts w:hint="eastAsia"/>
        </w:rPr>
        <w:t xml:space="preserve">组态，输出为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r>
          <m:t> </m:t>
        </m:r>
        <m:r>
          <m:t>2</m:t>
        </m:r>
        <m:r>
          <m:t>D</m:t>
        </m:r>
        <m:r>
          <m:t> 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，用作中大功率隔离式降压/升压变换。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对角开关对（Q1/Q4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Q2/Q3）轮流导通，给变压器原边施加交变方波，能量经变压器耦合到副边后再整流滤波成直流。通过调节占空比</w:t>
      </w:r>
      <w:r>
        <w:t xml:space="preserve"> D </w:t>
      </w:r>
      <w:r>
        <w:rPr>
          <w:rFonts w:hint="eastAsia"/>
        </w:rPr>
        <w:t xml:space="preserve">或移相角，控制输出电压。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理想电压传输比（全桥</w:t>
      </w:r>
      <w:r>
        <w:t xml:space="preserve"> Buck </w:t>
      </w:r>
      <w:r>
        <w:rPr>
          <w:rFonts w:hint="eastAsia"/>
        </w:rPr>
        <w:t xml:space="preserve">型，两对角各导通</w:t>
      </w:r>
      <w:r>
        <w:t xml:space="preserve"> </w:t>
      </w:r>
      <m:oMath>
        <m:r>
          <m:t>D</m:t>
        </m:r>
        <m:r>
          <m:t>T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2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占空比限制（避免桥臂直通，需留死区）：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&lt;</m:t>
          </m:r>
          <m:r>
            <m:t>0.5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变压器原边电压幅值：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原边电流有效值（近似）：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ad>
            <m:radPr>
              <m:degHide m:val="on"/>
            </m:radPr>
            <m:deg/>
            <m:e>
              <m:r>
                <m:t>D</m:t>
              </m:r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输出电感纹波电流（输出为续流电感时）：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输入、输出电压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每个对角开关对的导通占空比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变压器原、副边匝数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输出滤波电感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匝比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输出电压降低（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∝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输出电压升高，传递功率增大，但越接近</w:t>
      </w:r>
      <w:r>
        <w:t xml:space="preserve"> 0.5 </w:t>
      </w:r>
      <w:r>
        <w:rPr>
          <w:rFonts w:hint="eastAsia"/>
        </w:rPr>
        <w:t xml:space="preserve">越易直通。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变压器、电感体积减小，但开关损耗增加。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输出电流纹波减小，动态响应变慢。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变压器漏感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关断电压尖峰增大，需加强钳位或软开关。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、匝比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=</m:t>
        </m:r>
        <m:r>
          <m:t>12.8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0.8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0.24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</w:t>
      </w:r>
      <w:r>
        <w:t xml:space="preserve"> </w:t>
      </w:r>
      <w:r>
        <w:rPr>
          <w:rFonts w:hint="eastAsia"/>
        </w:rPr>
        <w:t xml:space="preserve">MOSFET：IRF540N、IRFP460、IPB072N15N3、STP75NF75。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全桥控制器：TL494、SG3525、UCC3895（移相全桥）。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高压半桥驱动：IR2110、IR2113。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必须设置死区时间防止同一桥臂上下管直通烧毁。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变压器励磁电流须复位，避免磁芯饱和。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功率管需并联</w:t>
      </w:r>
      <w:r>
        <w:t xml:space="preserve"> RCD </w:t>
      </w:r>
      <w:r>
        <w:rPr>
          <w:rFonts w:hint="eastAsia"/>
        </w:rPr>
        <w:t xml:space="preserve">或</w:t>
      </w:r>
      <w:r>
        <w:t xml:space="preserve"> TVS </w:t>
      </w:r>
      <w:r>
        <w:rPr>
          <w:rFonts w:hint="eastAsia"/>
        </w:rPr>
        <w:t xml:space="preserve">吸收漏感尖峰。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大功率场合需用移相软开关降低开关损耗与</w:t>
      </w:r>
      <w:r>
        <w:t xml:space="preserve"> EMI。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Full-bridge </w:t>
      </w:r>
      <w:r>
        <w:rPr>
          <w:rFonts w:hint="eastAsia"/>
        </w:rPr>
        <w:t xml:space="preserve">converter（Switched-mode</w:t>
      </w:r>
      <w:r>
        <w:t xml:space="preserve"> power </w:t>
      </w:r>
      <w:r>
        <w:rPr>
          <w:rFonts w:hint="eastAsia"/>
        </w:rPr>
        <w:t xml:space="preserve">supply）。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产品页：UCC28950</w:t>
      </w:r>
      <w:r>
        <w:t xml:space="preserve"> </w:t>
      </w:r>
      <w:r>
        <w:rPr>
          <w:rFonts w:hint="eastAsia"/>
        </w:rPr>
        <w:t xml:space="preserve">移相全桥控制器。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全桥DC-DC电路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全桥DC-DC电路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