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单端反激电路"/>
    <w:p>
      <w:pPr>
        <w:pStyle w:val="Heading1"/>
      </w:pPr>
      <w:r>
        <w:rPr>
          <w:rFonts w:hint="eastAsia"/>
        </w:rPr>
        <w:t xml:space="preserve">单端反激电路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单端反激（Flyback）变换器由</w:t>
      </w:r>
      <w:r>
        <w:t xml:space="preserve"> </w:t>
      </w:r>
      <w:r>
        <w:rPr>
          <w:rFonts w:hint="eastAsia"/>
          <w:b/>
          <w:bCs/>
        </w:rPr>
        <w:t xml:space="preserve">一个功率开关管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、</w:t>
      </w:r>
      <w:r>
        <w:rPr>
          <w:rFonts w:hint="eastAsia"/>
          <w:b/>
          <w:bCs/>
        </w:rPr>
        <w:t xml:space="preserve">一个高频变压器</w:t>
      </w:r>
      <w:r>
        <w:rPr>
          <w:b/>
          <w:bCs/>
        </w:rPr>
        <w:t xml:space="preserve"> </w:t>
      </w:r>
      <m:oMath>
        <m:r>
          <m:t>T</m:t>
        </m:r>
      </m:oMath>
      <w:r>
        <w:rPr>
          <w:rFonts w:hint="eastAsia"/>
        </w:rPr>
        <w:t xml:space="preserve">（实为带气隙的耦合电感，含原边绕组与副边绕组）、</w:t>
      </w:r>
      <w:r>
        <w:rPr>
          <w:rFonts w:hint="eastAsia"/>
          <w:b/>
          <w:bCs/>
        </w:rPr>
        <w:t xml:space="preserve">输入电容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副边整流二极管</w:t>
      </w:r>
      <w:r>
        <w:rPr>
          <w:b/>
          <w:bCs/>
        </w:rP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输出滤波电容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一端、变压器初级同名端相连）；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A（漏极节点）</w:t>
      </w:r>
      <w:r>
        <w:rPr>
          <w:rFonts w:hint="eastAsia"/>
        </w:rPr>
        <w:t xml:space="preserve">（变压器初级另一端、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漏极相连）；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阴极、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副边地</w:t>
      </w:r>
      <w:r>
        <w:rPr>
          <w:b/>
          <w:bCs/>
        </w:rP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（变压器次级同名端、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下端相连）。</w:t>
      </w:r>
    </w:p>
    <w:p>
      <w:pPr/>
      <w:r>
        <w:rPr>
          <w:rFonts w:hint="eastAsia"/>
        </w:rPr>
        <w:t xml:space="preserve">各元件管脚连接：</w:t>
      </w:r>
      <m:oMath>
        <m:r>
          <m:t>Q</m:t>
        </m:r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初级同名端接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、初级另一端接开关节点</w:t>
      </w:r>
      <w:r>
        <w:t xml:space="preserve"> </w:t>
      </w:r>
      <w:r>
        <w:rPr>
          <w:rFonts w:hint="eastAsia"/>
        </w:rPr>
        <w:t xml:space="preserve">A，次级非同名端接</w:t>
      </w:r>
      <w: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阳极、同名端接副边地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阳极接次级非同名端、阴极接输出正端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一端接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、另一端接地；</w:t>
      </w:r>
      <m:oMath>
        <m:sSub>
          <m:e>
            <m:r>
              <m:t>C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上端接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rPr>
          <w:rFonts w:hint="eastAsia"/>
        </w:rPr>
        <w:t xml:space="preserve">、下端接副边地；负载跨接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r>
          <m:t>G</m:t>
        </m:r>
        <m:r>
          <m:t>N</m:t>
        </m:r>
        <m:sSub>
          <m:e>
            <m:r>
              <m:t>D</m:t>
            </m:r>
          </m:e>
          <m:sub>
            <m:r>
              <m:t>s</m:t>
            </m:r>
            <m:r>
              <m:t>e</m:t>
            </m:r>
            <m:r>
              <m:t>c</m:t>
            </m:r>
          </m:sub>
        </m:sSub>
      </m:oMath>
      <w:r>
        <w:t xml:space="preserve">。</w:t>
      </w:r>
    </w:p>
    <w:p>
      <w:pPr/>
      <w:r>
        <w:rPr>
          <w:rFonts w:hint="eastAsia"/>
        </w:rPr>
        <w:t xml:space="preserve">由此构成开关导通时输入电压加在原边储能、关断时副边经</w:t>
      </w:r>
      <w:r>
        <w:t xml:space="preserve"> </w:t>
      </w:r>
      <m:oMath>
        <m:sSub>
          <m:e>
            <m:r>
              <m:t>D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释放电能的单端反激（Flyback）组态，结构简单、成本低，是</w:t>
      </w:r>
      <w:r>
        <w:t xml:space="preserve"> AC-DC </w:t>
      </w:r>
      <w:r>
        <w:rPr>
          <w:rFonts w:hint="eastAsia"/>
        </w:rPr>
        <w:t xml:space="preserve">与隔离</w:t>
      </w:r>
      <w:r>
        <w:t xml:space="preserve"> DC-DC </w:t>
      </w:r>
      <w:r>
        <w:rPr>
          <w:rFonts w:hint="eastAsia"/>
        </w:rPr>
        <w:t xml:space="preserve">应用最广泛的拓扑之一。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导通时，输入电压加在变压器原边，电流线性上升、能量以磁场形式储存在气隙与磁芯中，此时副边二极管反偏截止、由输出电容向负载供电。开关关断时，变压器原边电流被截断，副边感应电压反向，使副边二极管导通，储存的能量释放到负载并给输出电容充电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占空比（连续导通模式</w:t>
      </w:r>
      <w:r>
        <w:t xml:space="preserve"> </w:t>
      </w:r>
      <w:r>
        <w:rPr>
          <w:rFonts w:hint="eastAsia"/>
        </w:rPr>
        <w:t xml:space="preserve">CCM）：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</m:den>
          </m:f>
          <m:r>
            <m:t> 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t> 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r>
                <m:t>n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变压器（电感）储能：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L</m:t>
              </m:r>
            </m:e>
            <m:sub>
              <m:r>
                <m:t>p</m:t>
              </m:r>
            </m:sub>
          </m:sSub>
          <m:sSubSup>
            <m:e>
              <m:r>
                <m:t>I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原边电流纹波（峰峰值）：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D</m:t>
              </m:r>
            </m:num>
            <m:den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匝比（反射电压法）：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开关管耐压（忽略漏感尖峰）：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u</m:t>
                  </m:r>
                  <m:r>
                    <m:t>t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原/副边匝数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原边电感量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原边峰值电流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原边电流纹波（峰峰值）；CCM</w:t>
            </w:r>
            <w:r>
              <w:t xml:space="preserve"> </w:t>
            </w:r>
            <w:r>
              <w:rPr>
                <w:rFonts w:hint="eastAsia"/>
              </w:rPr>
              <w:t xml:space="preserve">峰值电流</w:t>
            </w:r>
            <w:r>
              <w:t xml:space="preserve"> </w:t>
            </w:r>
            <m:oMath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t>v</m:t>
                  </m:r>
                  <m:r>
                    <m:t>g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反射电压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二极管正向压降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占空比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输出电压升高，但开关导通时间变长、原边储能与峰值电流增大。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原边电感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相同功率下峰值电流减小，但可能进入占空比受限区域需更大磁芯。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匝比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增大（副边更多匝）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反射电压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R</m:t>
            </m:r>
          </m:sub>
        </m:sSub>
      </m:oMath>
      <w:r>
        <w:t xml:space="preserve"> </w:t>
      </w:r>
      <w:r>
        <w:rPr>
          <w:rFonts w:hint="eastAsia"/>
          <w:b/>
          <w:bCs/>
        </w:rPr>
        <w:t xml:space="preserve">减小</w:t>
      </w:r>
      <w:r>
        <w:rPr>
          <w:rFonts w:hint="eastAsia"/>
        </w:rPr>
        <w:t xml:space="preserve">、开关管耐压需求降低，但副边二极管反向应力增大。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开关频率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升高</w:t>
      </w:r>
      <w:r>
        <w:t xml:space="preserve"> </w:t>
      </w:r>
      <w:r>
        <w:t xml:space="preserve">→ </w:t>
      </w:r>
      <w:r>
        <w:rPr>
          <w:rFonts w:hint="eastAsia"/>
        </w:rPr>
        <w:t xml:space="preserve">变压器可小型化，但开关损耗与漏感尖峰增大。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0.1</m:t>
        </m:r>
      </m:oMath>
      <w:r>
        <w:rPr>
          <w:rFonts w:hint="eastAsia"/>
        </w:rPr>
        <w:t xml:space="preserve">（即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0.1</m:t>
        </m:r>
      </m:oMath>
      <w:r>
        <w:rPr>
          <w:rFonts w:hint="eastAsia"/>
        </w:rPr>
        <w:t xml:space="preserve">）：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12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×</m:t>
              </m:r>
              <m:r>
                <m:t>100</m:t>
              </m:r>
            </m:den>
          </m:f>
          <m:r>
            <m:rPr>
              <m:sty m:val="p"/>
            </m:rPr>
            <m:t>≈</m:t>
          </m:r>
          <m:r>
            <m:t>54.5</m:t>
          </m:r>
          <m:r>
            <m:rPr>
              <m:sty m:val="p"/>
            </m:rPr>
            <m:t>%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300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D</m:t>
        </m:r>
        <m:r>
          <m:rPr>
            <m:sty m:val="p"/>
          </m:rPr>
          <m:t>=</m:t>
        </m:r>
        <m:r>
          <m:t>0.4</m:t>
        </m:r>
      </m:oMath>
      <w:r>
        <w:t xml:space="preserve">、</w:t>
      </w:r>
      <m:oMath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mH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65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300</m:t>
            </m:r>
            <m:r>
              <m:rPr>
                <m:sty m:val="p"/>
              </m:rPr>
              <m:t>×</m:t>
            </m:r>
            <m:r>
              <m:t>0.4</m:t>
            </m:r>
          </m:num>
          <m:den>
            <m:r>
              <m:t>1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65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1.85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反激控制芯片：UC3842/UC3843、TOP250（PI</w:t>
      </w:r>
      <w:r>
        <w:t xml:space="preserve"> </w:t>
      </w:r>
      <w:r>
        <w:rPr>
          <w:rFonts w:hint="eastAsia"/>
        </w:rPr>
        <w:t xml:space="preserve">集成）、NCP1271、SG6859。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功率开关管：IRF840、STP10NK60Z、IPA60R600P7S。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输出整流二极管：SS34、MBR10100、STPS3045。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变压器漏感会在开关管关断瞬间产生高压尖峰，必须加</w:t>
      </w:r>
      <w:r>
        <w:t xml:space="preserve"> RCD </w:t>
      </w:r>
      <w:r>
        <w:rPr>
          <w:rFonts w:hint="eastAsia"/>
        </w:rPr>
        <w:t xml:space="preserve">钳位或</w:t>
      </w:r>
      <w:r>
        <w:t xml:space="preserve"> TVS </w:t>
      </w:r>
      <w:r>
        <w:rPr>
          <w:rFonts w:hint="eastAsia"/>
        </w:rPr>
        <w:t xml:space="preserve">吸收，否则损坏开关管。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变压器需开气隙以存储能量并防止饱和，CCM</w:t>
      </w:r>
      <w:r>
        <w:t xml:space="preserve"> </w:t>
      </w:r>
      <w:r>
        <w:rPr>
          <w:rFonts w:hint="eastAsia"/>
        </w:rPr>
        <w:t xml:space="preserve">与</w:t>
      </w:r>
      <w:r>
        <w:t xml:space="preserve"> DCM </w:t>
      </w:r>
      <w:r>
        <w:rPr>
          <w:rFonts w:hint="eastAsia"/>
        </w:rPr>
        <w:t xml:space="preserve">需分别校验磁芯。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输出电容需承受大的纹波电流，选用低</w:t>
      </w:r>
      <w:r>
        <w:t xml:space="preserve"> ESR </w:t>
      </w:r>
      <w:r>
        <w:rPr>
          <w:rFonts w:hint="eastAsia"/>
        </w:rPr>
        <w:t xml:space="preserve">电解/固态电容。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反激功率密度有限，通常适用于几十瓦以内的应用，大功率需改选正激或全桥。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Flyback converter。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</w:t>
      </w:r>
      <w:r>
        <w:t xml:space="preserve"> SNVA723《Designing Flyback Converters》。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bookmarkEnd w:id="26"/>
    <w:bookmarkEnd w:id="27"/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单端反激电路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单端反激电路</dc:title>
  <dc:creator>AI 智能体</dc:creator>
  <cp:keywords/>
  <dcterms:created xsi:type="dcterms:W3CDTF">2026-09-08T14:37:07Z</dcterms:created>
  <dcterms:modified xsi:type="dcterms:W3CDTF">2026-09-08T14:37:07Z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