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极性反转-buck-boost-电路"/>
    <w:p>
      <w:pPr>
        <w:pStyle w:val="Heading1"/>
      </w:pPr>
      <w:r>
        <w:rPr>
          <w:rFonts w:hint="eastAsia"/>
        </w:rPr>
        <w:t xml:space="preserve">极性反转</w:t>
      </w:r>
      <w:r>
        <w:t xml:space="preserve"> Buck-Boost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输入电感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r>
          <m:t>D</m:t>
        </m:r>
      </m:oMath>
      <w:r>
        <w:t xml:space="preserve">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的阴极、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负端相连）；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阳极接节点②、阴极接节点③；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由此构成”输入经电感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到开关节点、开关管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导通时对地储能、关断时二极管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把电感能量送到输出”的单开关极性反转</w:t>
      </w:r>
      <w:r>
        <w:t xml:space="preserve"> Buck-Boost </w:t>
      </w:r>
      <w:r>
        <w:rPr>
          <w:rFonts w:hint="eastAsia"/>
        </w:rPr>
        <w:t xml:space="preserve">组态，输出电压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t> 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相对公共地极性反转（负输出），仅用一个主动开关就同时具备升压与降压能力，常用于需要负电源轨的场合。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开关导通阶段电感电压为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、电流上升储能；开关关断后电感电流经二极管续流向输出电容充电，输出端因此得到与输入相反的负电压。伏秒平衡给出输出电压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f>
          <m:fPr>
            <m:type m:val="bar"/>
          </m:fPr>
          <m:num>
            <m:r>
              <m:t>D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D</m:t>
            </m:r>
          </m:den>
        </m:f>
      </m:oMath>
      <w:r>
        <w:rPr>
          <w:rFonts w:hint="eastAsia"/>
        </w:rPr>
        <w:t xml:space="preserve">，通过调整</w:t>
      </w:r>
      <w:r>
        <w:t xml:space="preserve"> D </w:t>
      </w:r>
      <w:r>
        <w:rPr>
          <w:rFonts w:hint="eastAsia"/>
        </w:rPr>
        <w:t xml:space="preserve">可在正负幅值上实现升压或降压。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理想输出电压（含负号）：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占空比与电压幅值关系：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开关管/二极管耐压：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输出电压（负值）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开关管承受电压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 ↑</w:t>
      </w:r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增大，同时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亦升高，器件耐压需求相应提高。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纹波电流减小，连续模式范围扩大。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输出纹波减小，但反极性输出电容极性接反会损坏。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磁件与电容减小，开关损耗与</w:t>
      </w:r>
      <w:r>
        <w:t xml:space="preserve"> EMI </w:t>
      </w:r>
      <w:r>
        <w:rPr>
          <w:rFonts w:hint="eastAsia"/>
        </w:rPr>
        <w:t xml:space="preserve">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二极管选型</w:t>
      </w:r>
      <w:r>
        <w:t xml:space="preserve"> </w:t>
      </w:r>
      <w:r>
        <w:t xml:space="preserve">→ </w:t>
      </w:r>
      <w:r>
        <w:rPr>
          <w:rFonts w:hint="eastAsia"/>
        </w:rPr>
        <w:t xml:space="preserve">快恢复/肖特基可减小反向恢复损耗，提升效率。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  <m:r>
              <m:rPr>
                <m:sty m:val="p"/>
              </m:rPr>
              <m:t>+</m:t>
            </m:r>
            <m:r>
              <m:t>12</m:t>
            </m:r>
          </m:den>
        </m:f>
        <m:r>
          <m:rPr>
            <m:sty m:val="p"/>
          </m:rPr>
          <m:t>≈</m:t>
        </m:r>
        <m:r>
          <m:t>0.706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</m:t>
            </m:r>
          </m:num>
          <m:den>
            <m:r>
              <m:t>0.6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负压反相变换器：LM2776（电荷泵类，供参考）、TPS60400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输出为负电压，反馈采样与负载接法需以正确极性参考。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开关管与续流二极管耐压为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，须留足裕量。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输入/输出电流均为脉动，需足够容值的输入与输出电容。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启动与短路保护需针对负输出轨单独设计，避免过压反冲。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SLVA059（Understanding</w:t>
      </w:r>
      <w:r>
        <w:t xml:space="preserve"> Buck-Boost Power </w:t>
      </w:r>
      <w:r>
        <w:rPr>
          <w:rFonts w:hint="eastAsia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t xml:space="preserve">Wikipedia: Buck–boost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极性反转Buck-Boost电路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极性反转Buck-Boost电路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