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减法放大电路"/>
    <w:p>
      <w:pPr>
        <w:pStyle w:val="Heading1"/>
      </w:pPr>
      <w:r>
        <w:rPr>
          <w:rFonts w:hint="eastAsia"/>
        </w:rPr>
        <w:t xml:space="preserve">减法放大电路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一个运算放大器</w:t>
      </w:r>
      <w:r>
        <w:rPr>
          <w:b/>
          <w:bCs/>
        </w:rPr>
        <w:t xml:space="preserve"> A1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四个电阻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、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b/>
          <w:bCs/>
        </w:rPr>
        <w:t xml:space="preserve">、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、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hint="eastAsia"/>
        </w:rPr>
        <w:t xml:space="preserve">（两两配对）组成。电路共有</w:t>
      </w:r>
      <w:r>
        <w:t xml:space="preserve"> 5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反相输入节点</w:t>
      </w:r>
      <w:r>
        <w:rPr>
          <w:rFonts w:hint="eastAsia"/>
        </w:rPr>
        <w:t xml:space="preserve">（信号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经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上端接入）；</w:t>
      </w:r>
      <w:r>
        <w:rPr>
          <w:rFonts w:hint="eastAsia"/>
          <w:b/>
          <w:bCs/>
        </w:rPr>
        <w:t xml:space="preserve">反相端节点</w:t>
      </w:r>
      <w:r>
        <w:rPr>
          <w:rFonts w:hint="eastAsia"/>
        </w:rPr>
        <w:t xml:space="preserve">（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下端、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左端、A1</w:t>
      </w:r>
      <w:r>
        <w:t xml:space="preserve"> </w:t>
      </w:r>
      <w:r>
        <w:rPr>
          <w:rFonts w:hint="eastAsia"/>
        </w:rPr>
        <w:t xml:space="preserve">的</w:t>
      </w:r>
      <w:r>
        <w:t xml:space="preserve"> IN− </w:t>
      </w:r>
      <w:r>
        <w:rPr>
          <w:rFonts w:hint="eastAsia"/>
        </w:rPr>
        <w:t xml:space="preserve">相连）；</w:t>
      </w:r>
      <w:r>
        <w:rPr>
          <w:rFonts w:hint="eastAsia"/>
          <w:b/>
          <w:bCs/>
        </w:rPr>
        <w:t xml:space="preserve">同相输入节点</w:t>
      </w:r>
      <w:r>
        <w:rPr>
          <w:rFonts w:hint="eastAsia"/>
        </w:rPr>
        <w:t xml:space="preserve">（信号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经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上端接入）；</w:t>
      </w:r>
      <w:r>
        <w:rPr>
          <w:rFonts w:hint="eastAsia"/>
          <w:b/>
          <w:bCs/>
        </w:rPr>
        <w:t xml:space="preserve">同相端节点</w:t>
      </w:r>
      <w:r>
        <w:rPr>
          <w:rFonts w:hint="eastAsia"/>
        </w:rPr>
        <w:t xml:space="preserve">（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下端、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上端、A1</w:t>
      </w:r>
      <w:r>
        <w:t xml:space="preserve"> </w:t>
      </w:r>
      <w:r>
        <w:rPr>
          <w:rFonts w:hint="eastAsia"/>
        </w:rPr>
        <w:t xml:space="preserve">的</w:t>
      </w:r>
      <w:r>
        <w:t xml:space="preserve"> IN+ </w:t>
      </w:r>
      <w:r>
        <w:rPr>
          <w:rFonts w:hint="eastAsia"/>
        </w:rPr>
        <w:t xml:space="preserve">相连）；</w:t>
      </w:r>
      <w:r>
        <w:rPr>
          <w:rFonts w:hint="eastAsia"/>
          <w:b/>
          <w:bCs/>
        </w:rPr>
        <w:t xml:space="preserve">输出节点</w:t>
      </w:r>
      <w:r>
        <w:rPr>
          <w:rFonts w:hint="eastAsia"/>
        </w:rPr>
        <w:t xml:space="preserve">（A1</w:t>
      </w:r>
      <w:r>
        <w:t xml:space="preserve"> </w:t>
      </w:r>
      <w:r>
        <w:rPr>
          <w:rFonts w:hint="eastAsia"/>
        </w:rPr>
        <w:t xml:space="preserve">的</w:t>
      </w:r>
      <w:r>
        <w:t xml:space="preserve"> OUT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右端相连，作为输出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/>
        </w:rPr>
        <w:t xml:space="preserve">）。</w:t>
      </w:r>
    </w:p>
    <w:p>
      <w:pPr/>
      <w:r>
        <w:rPr>
          <w:rFonts w:hint="eastAsia"/>
        </w:rPr>
        <w:t xml:space="preserve">各元件管脚连接：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一端接反相输入节点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  <m:r>
              <m:t>1</m:t>
            </m:r>
          </m:sub>
        </m:sSub>
      </m:oMath>
      <w:r>
        <w:rPr>
          <w:rFonts w:hint="eastAsia"/>
        </w:rPr>
        <w:t xml:space="preserve">、另一端接反相端节点；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一端接反相端节点、另一端接输出节点；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一端接同相输入节点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  <m:r>
              <m:t>2</m:t>
            </m:r>
          </m:sub>
        </m:sSub>
      </m:oMath>
      <w:r>
        <w:rPr>
          <w:rFonts w:hint="eastAsia"/>
        </w:rPr>
        <w:t xml:space="preserve">、另一端接同相端节点；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一端接同相端节点、另一端接地</w:t>
      </w:r>
      <w:r>
        <w:t xml:space="preserve"> </w:t>
      </w:r>
      <w:r>
        <w:rPr>
          <w:rFonts w:hint="eastAsia"/>
        </w:rPr>
        <w:t xml:space="preserve">GND；</w:t>
      </w:r>
      <w:r>
        <w:rPr>
          <w:b/>
          <w:bCs/>
        </w:rPr>
        <w:t xml:space="preserve">A1</w:t>
      </w:r>
      <w:r>
        <w:t xml:space="preserve"> </w:t>
      </w:r>
      <w:r>
        <w:rPr>
          <w:rFonts w:hint="eastAsia"/>
        </w:rPr>
        <w:t xml:space="preserve">的</w:t>
      </w:r>
      <w:r>
        <w:t xml:space="preserve"> IN− </w:t>
      </w:r>
      <w:r>
        <w:rPr>
          <w:rFonts w:hint="eastAsia"/>
        </w:rPr>
        <w:t xml:space="preserve">接反相端节点、IN+</w:t>
      </w:r>
      <w:r>
        <w:t xml:space="preserve"> </w:t>
      </w:r>
      <w:r>
        <w:rPr>
          <w:rFonts w:hint="eastAsia"/>
        </w:rPr>
        <w:t xml:space="preserve">接同相端节点、OUT</w:t>
      </w:r>
      <w:r>
        <w:t xml:space="preserve"> </w:t>
      </w:r>
      <w:r>
        <w:rPr>
          <w:rFonts w:hint="eastAsia"/>
        </w:rPr>
        <w:t xml:space="preserve">接输出节点、V+</w:t>
      </w:r>
      <w:r>
        <w:t xml:space="preserve"> </w:t>
      </w:r>
      <w:r>
        <w:rPr>
          <w:rFonts w:hint="eastAsia"/>
        </w:rPr>
        <w:t xml:space="preserve">接</w:t>
      </w:r>
      <w:r>
        <w:t xml:space="preserve"> +VCC、V−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−VEE（单电源时</w:t>
      </w:r>
      <w:r>
        <w:t xml:space="preserve"> V− </w:t>
      </w:r>
      <w:r>
        <w:rPr>
          <w:rFonts w:hint="eastAsia"/>
        </w:rPr>
        <w:t xml:space="preserve">接地）。</w:t>
      </w:r>
    </w:p>
    <w:p>
      <w:pPr/>
      <w:r>
        <w:rPr>
          <w:rFonts w:hint="eastAsia"/>
        </w:rPr>
        <w:t xml:space="preserve">由此构成减法器（差分放大）组态：输出与两输入之差成正比，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t>f</m:t>
                </m:r>
              </m:sub>
            </m:sSub>
          </m:num>
          <m:den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利用叠加原理与虚短虚断：反相输入产生反相放大分量，同相输入经分压产生同相放大分量，二者在输出叠加，得到与两输入之差成正比的结果。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输出电压（四电阻均为</w:t>
      </w:r>
      <w:r>
        <w:t xml:space="preserve"> R </w:t>
      </w:r>
      <w:r>
        <w:rPr>
          <w:rFonts w:hint="eastAsia"/>
        </w:rPr>
        <w:t xml:space="preserve">时）：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  <m:r>
                <m:t>1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一般形式（</w:t>
      </w:r>
      <m:oMath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  <m:r>
                <m:t>1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增益：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反相端输入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同相端输入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反馈</w:t>
            </w:r>
            <w:r>
              <w:t xml:space="preserve"> / </w:t>
            </w:r>
            <w:r>
              <w:rPr>
                <w:rFonts w:hint="eastAsia"/>
              </w:rPr>
              <w:t xml:space="preserve">反相输入电阻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同相端分压电阻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d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差模增益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（及</w:t>
      </w:r>
      <w:r>
        <w:t xml:space="preserve"> </w:t>
      </w:r>
      <m:oMath>
        <m:sSub>
          <m:e>
            <m:r>
              <m:t>R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）比值增大</w:t>
      </w:r>
      <w:r>
        <w:t xml:space="preserve"> → </w:t>
      </w:r>
      <w:r>
        <w:rPr>
          <w:rFonts w:hint="eastAsia"/>
        </w:rPr>
        <w:t xml:space="preserve">差模增益增大。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两对电阻比值不相等</w:t>
      </w:r>
      <w:r>
        <w:t xml:space="preserve"> → </w:t>
      </w:r>
      <w:r>
        <w:rPr>
          <w:rFonts w:hint="eastAsia"/>
        </w:rPr>
        <w:t xml:space="preserve">共模抑制变差、产生共模误差。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电阻配对精度越高</w:t>
      </w:r>
      <w:r>
        <w:t xml:space="preserve"> → </w:t>
      </w:r>
      <w:r>
        <w:rPr>
          <w:rFonts w:hint="eastAsia"/>
        </w:rPr>
        <w:t xml:space="preserve">减法运算越精确。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输入电阻由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、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决定，影响对信号源的负载。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四电阻均取</w:t>
      </w:r>
      <w:r>
        <w:t xml:space="preserve"> </w:t>
      </w:r>
      <m:oMath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hint="eastAsia"/>
        </w:rPr>
        <w:t xml:space="preserve">：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  <m:r>
              <m:t>1</m:t>
            </m:r>
          </m:sub>
        </m:sSub>
      </m:oMath>
      <w:r>
        <w:rPr>
          <w:rFonts w:hint="eastAsia"/>
        </w:rPr>
        <w:t xml:space="preserve">（增益</w:t>
      </w:r>
      <w:r>
        <w:t xml:space="preserve"> </w:t>
      </w:r>
      <w:r>
        <w:rPr>
          <w:rFonts w:hint="eastAsia"/>
        </w:rPr>
        <w:t xml:space="preserve">1）。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t>20</m:t>
        </m:r>
        <m:r>
          <m:t> </m:t>
        </m:r>
        <m:r>
          <m:rPr>
            <m:nor/>
            <m:sty m:val="p"/>
          </m:rPr>
          <m:t>kΩ</m:t>
        </m:r>
      </m:oMath>
      <w:r>
        <w:t xml:space="preserve">、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hint="eastAsia"/>
        </w:rPr>
        <w:t xml:space="preserve">：</w:t>
      </w:r>
      <m:oMath>
        <m:sSub>
          <m:e>
            <m:r>
              <m:t>A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20</m:t>
            </m:r>
          </m:num>
          <m:den>
            <m:r>
              <m:t>10</m:t>
            </m:r>
          </m:den>
        </m:f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，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通用运放：LM358、TL072。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精密运放：OP07、OPA2277。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集成仪表放大器（可作精密差分）：AD620、INA128。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电阻匹配精度直接决定共模抑制，建议使用高精度电阻或电阻网络。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输入共模范围需在运放允许范围内，避免超出输入轨。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源阻抗不平衡会引入共模误差，必要时加缓冲。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对高共模、低差模信号的场合优先选仪表放大器。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Operational amplifier applications。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《模拟电子技术基础》（童诗白、华成英）。</w:t>
      </w:r>
    </w:p>
    <w:p>
      <w:pPr>
        <w:pStyle w:val="Compact"/>
        <w:numPr>
          <w:ilvl w:val="0"/>
          <w:numId w:val="1006"/>
        </w:numPr>
      </w:pPr>
      <w:r>
        <w:t xml:space="preserve">TI </w:t>
      </w:r>
      <w:r>
        <w:rPr>
          <w:rFonts w:hint="eastAsia"/>
        </w:rPr>
        <w:t xml:space="preserve">应用笔记（差动放大器</w:t>
      </w:r>
      <w:r>
        <w:t xml:space="preserve"> / </w:t>
      </w:r>
      <w:r>
        <w:rPr>
          <w:rFonts w:hint="eastAsia"/>
        </w:rPr>
        <w:t xml:space="preserve">减法器）。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减法放大电路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减法放大电路</dc:title>
  <dc:creator>AI 智能体</dc:creator>
  <cp:keywords/>
  <dcterms:created xsi:type="dcterms:W3CDTF">2026-09-08T14:37:09Z</dcterms:created>
  <dcterms:modified xsi:type="dcterms:W3CDTF">2026-09-08T14:37:09Z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