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积分电路"/>
    <w:p>
      <w:pPr>
        <w:pStyle w:val="Heading1"/>
      </w:pPr>
      <w:r>
        <w:rPr>
          <w:rFonts w:hint="eastAsia"/>
        </w:rPr>
        <w:t xml:space="preserve">积分电路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一个运算放大器</w:t>
      </w:r>
      <w:r>
        <w:rPr>
          <w:b/>
          <w:bCs/>
        </w:rPr>
        <w:t xml:space="preserve"> A1</w:t>
      </w:r>
      <w:r>
        <w:t xml:space="preserve">、</w:t>
      </w:r>
      <w:r>
        <w:rPr>
          <w:rFonts w:hint="eastAsia"/>
          <w:b/>
          <w:bCs/>
        </w:rPr>
        <w:t xml:space="preserve">输入电阻</w:t>
      </w:r>
      <w:r>
        <w:rPr>
          <w:b/>
          <w:bCs/>
        </w:rP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反馈电容</w:t>
      </w:r>
      <w:r>
        <w:rPr>
          <w:b/>
          <w:bCs/>
        </w:rP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（信号源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上端相连）；</w:t>
      </w:r>
      <w:r>
        <w:rPr>
          <w:rFonts w:hint="eastAsia"/>
          <w:b/>
          <w:bCs/>
        </w:rPr>
        <w:t xml:space="preserve">反相端节点（虚地）</w:t>
      </w:r>
      <w:r>
        <w:rPr>
          <w:rFonts w:hint="eastAsia"/>
        </w:rPr>
        <w:t xml:space="preserve">（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下端、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左端、A1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同相输入端节点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直接接地</w:t>
      </w:r>
      <w:r>
        <w:t xml:space="preserve"> </w:t>
      </w:r>
      <w:r>
        <w:rPr>
          <w:rFonts w:hint="eastAsia"/>
        </w:rPr>
        <w:t xml:space="preserve">GND）；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右端相连，作为输出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一端接输入节点、另一端接反相端节点；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一端接反相端节点、另一端接输出节点；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接反相端节点、IN+</w:t>
      </w:r>
      <w:r>
        <w:t xml:space="preserve"> </w:t>
      </w:r>
      <w:r>
        <w:rPr>
          <w:rFonts w:hint="eastAsia"/>
        </w:rPr>
        <w:t xml:space="preserve">接地</w:t>
      </w:r>
      <w:r>
        <w:t xml:space="preserve"> GND、OUT </w:t>
      </w:r>
      <w:r>
        <w:rPr>
          <w:rFonts w:hint="eastAsia"/>
        </w:rPr>
        <w:t xml:space="preserve">接输出节点、V+</w:t>
      </w:r>
      <w:r>
        <w:t xml:space="preserve"> </w:t>
      </w:r>
      <w:r>
        <w:rPr>
          <w:rFonts w:hint="eastAsia"/>
        </w:rPr>
        <w:t xml:space="preserve">接</w:t>
      </w:r>
      <w:r>
        <w:t xml:space="preserve"> +VCC、V−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−VEE（单电源时</w:t>
      </w:r>
      <w:r>
        <w:t xml:space="preserve"> V− </w:t>
      </w:r>
      <w:r>
        <w:rPr>
          <w:rFonts w:hint="eastAsia"/>
        </w:rPr>
        <w:t xml:space="preserve">接地）。</w:t>
      </w:r>
    </w:p>
    <w:p>
      <w:pPr/>
      <w:r>
        <w:rPr>
          <w:rFonts w:hint="eastAsia"/>
        </w:rPr>
        <w:t xml:space="preserve">由此构成反相积分组态：输入经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到反相端、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跨接输出与反相端，输出为输入电压对时间的积分（反相），用于波形产生、滤波与伺服控制。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利用虚地与虚断，输入电流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rPr>
          <w:rFonts w:hint="eastAsia"/>
        </w:rPr>
        <w:t xml:space="preserve">全部流入反馈电容，电容充电使其电压（即输出）随时间线性累积，输出与输入电压的时间积分成比例（反相）。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输出（时域积分）：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t>C</m:t>
              </m:r>
            </m:den>
          </m:f>
          <m:r>
            <m:rPr>
              <m:sty m:val="p"/>
            </m:rPr>
            <m:t>∫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 </m:t>
          </m:r>
          <m:r>
            <m:t>d</m:t>
          </m:r>
          <m:r>
            <m:t>t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阶跃输入响应：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R</m:t>
              </m:r>
              <m:r>
                <m:t>C</m:t>
              </m:r>
            </m:den>
          </m:f>
          <m:r>
            <m:t>t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理想传递函数（复频域）：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积分时间常数：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C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积分时间常数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R</m:t>
        </m:r>
      </m:oMath>
      <w:r>
        <w:t xml:space="preserve"> </w:t>
      </w:r>
      <w:r>
        <w:rPr>
          <w:rFonts w:hint="eastAsia"/>
        </w:rPr>
        <w:t xml:space="preserve">增大或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增大</w:t>
      </w:r>
      <w:r>
        <w:t xml:space="preserve"> → </w:t>
      </w:r>
      <w:r>
        <w:rPr>
          <w:rFonts w:hint="eastAsia"/>
        </w:rPr>
        <w:t xml:space="preserve">积分更慢（输出斜率减小）。</w:t>
      </w:r>
    </w:p>
    <w:p>
      <w:pPr>
        <w:pStyle w:val="Compact"/>
        <w:numPr>
          <w:ilvl w:val="0"/>
          <w:numId w:val="1002"/>
        </w:numPr>
      </w:pPr>
      <m:oMath>
        <m:r>
          <m:t>R</m:t>
        </m:r>
      </m:oMath>
      <w:r>
        <w:t xml:space="preserve"> </w:t>
      </w:r>
      <w:r>
        <w:rPr>
          <w:rFonts w:hint="eastAsia"/>
        </w:rPr>
        <w:t xml:space="preserve">减小或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减小</w:t>
      </w:r>
      <w:r>
        <w:t xml:space="preserve"> → </w:t>
      </w:r>
      <w:r>
        <w:rPr>
          <w:rFonts w:hint="eastAsia"/>
        </w:rPr>
        <w:t xml:space="preserve">积分更快，同样的输入下输出更快到达限幅。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输入偏置电流越大</w:t>
      </w:r>
      <w:r>
        <w:t xml:space="preserve"> → </w:t>
      </w:r>
      <w:r>
        <w:rPr>
          <w:rFonts w:hint="eastAsia"/>
        </w:rPr>
        <w:t xml:space="preserve">输出漂移越严重（积分漂移）。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电容漏电越大</w:t>
      </w:r>
      <w:r>
        <w:t xml:space="preserve"> → </w:t>
      </w:r>
      <w:r>
        <w:rPr>
          <w:rFonts w:hint="eastAsia"/>
        </w:rPr>
        <w:t xml:space="preserve">积分精度与保持性能越差。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，输入阶跃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1000</m:t>
        </m:r>
        <m:r>
          <m:t>t</m:t>
        </m:r>
      </m:oMath>
      <w:r>
        <w:rPr>
          <w:rFonts w:hint="eastAsia"/>
        </w:rPr>
        <w:t xml:space="preserve">（V），即每秒</w:t>
      </w:r>
      <w:r>
        <w:t xml:space="preserve"> -1000 V </w:t>
      </w:r>
      <w:r>
        <w:rPr>
          <w:rFonts w:hint="eastAsia"/>
        </w:rPr>
        <w:t xml:space="preserve">的斜率。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低偏置运放：OP07、OPA2277、AD8628。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低漏电电容：聚苯乙烯、聚丙烯、C0G/NP0。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积分复位开关：模拟开关</w:t>
      </w:r>
      <w:r>
        <w:t xml:space="preserve"> TS5A23157。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实际电路需在反馈电容上并联大电阻限低频增益，防止因偏置漂移饱和。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直流输入会使输出持续积分直至饱和，需加复位控制。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电容应选低漏电、低介质吸收，运放选低输入偏置电流。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长时间积分漂移主要由失调电压与偏置电流引起，应尽量抑制。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Op amp integrator。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SBOA275A（积分器）。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积分电路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积分电路</dc:title>
  <dc:creator>AI 智能体</dc:creator>
  <cp:keywords/>
  <dcterms:created xsi:type="dcterms:W3CDTF">2026-09-08T14:37:10Z</dcterms:created>
  <dcterms:modified xsi:type="dcterms:W3CDTF">2026-09-08T14:37:10Z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