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c-类功率放大电路"/>
    <w:p>
      <w:pPr>
        <w:pStyle w:val="Heading1"/>
      </w:pPr>
      <w:r>
        <w:t xml:space="preserve">C </w:t>
      </w:r>
      <w:r>
        <w:rPr>
          <w:rFonts w:hint="eastAsia"/>
        </w:rPr>
        <w:t xml:space="preserve">类功率放大电路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一只功率放大晶体管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rFonts w:hint="eastAsia"/>
        </w:rPr>
        <w:t xml:space="preserve">（NPN）、</w:t>
      </w:r>
      <w:r>
        <w:rPr>
          <w:rFonts w:hint="eastAsia"/>
          <w:b/>
          <w:bCs/>
        </w:rPr>
        <w:t xml:space="preserve">并联</w:t>
      </w:r>
      <w:r>
        <w:rPr>
          <w:b/>
          <w:bCs/>
        </w:rPr>
        <w:t xml:space="preserve"> LC </w:t>
      </w:r>
      <w:r>
        <w:rPr>
          <w:rFonts w:hint="eastAsia"/>
          <w:b/>
          <w:bCs/>
        </w:rPr>
        <w:t xml:space="preserve">谐振回路</w:t>
      </w:r>
      <w:r>
        <w:rPr>
          <w:rFonts w:hint="eastAsia"/>
        </w:rPr>
        <w:t xml:space="preserve">（电感</w:t>
      </w:r>
      <w:r>
        <w:t xml:space="preserve"> </w:t>
      </w:r>
      <m:oMath>
        <m:r>
          <m:t>L</m:t>
        </m:r>
      </m:oMath>
      <w:r>
        <w:rPr>
          <w:rFonts w:hint="eastAsia"/>
        </w:rPr>
        <w:t xml:space="preserve">、电容</w:t>
      </w:r>
      <w:r>
        <w:t xml:space="preserve"> </w:t>
      </w:r>
      <m:oMath>
        <m:r>
          <m:t>C</m:t>
        </m:r>
      </m:oMath>
      <w:r>
        <w:rPr>
          <w:rFonts w:hint="eastAsia"/>
        </w:rPr>
        <w:t xml:space="preserve">，作负载/选频网络）、</w:t>
      </w:r>
      <w:r>
        <w:rPr>
          <w:rFonts w:hint="eastAsia"/>
          <w:b/>
          <w:bCs/>
        </w:rPr>
        <w:t xml:space="preserve">射频扼流圈</w:t>
      </w:r>
      <w:r>
        <w:rPr>
          <w:b/>
          <w:bCs/>
        </w:rPr>
        <w:t xml:space="preserve"> RFC</w:t>
      </w:r>
      <w:r>
        <w:t xml:space="preserve">、</w:t>
      </w:r>
      <w:r>
        <w:rPr>
          <w:rFonts w:hint="eastAsia"/>
          <w:b/>
          <w:bCs/>
        </w:rPr>
        <w:t xml:space="preserve">深截止偏置网络</w:t>
      </w:r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b</m:t>
            </m:r>
            <m:r>
              <m:t>1</m:t>
            </m:r>
          </m:sub>
        </m:sSub>
      </m:oMath>
      <w:r>
        <w:t xml:space="preserve">、</w:t>
      </w:r>
      <m:oMath>
        <m:sSub>
          <m:e>
            <m:r>
              <m:t>R</m:t>
            </m:r>
          </m:e>
          <m:sub>
            <m:r>
              <m:t>b</m:t>
            </m:r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或自生偏置）与</w:t>
      </w:r>
      <w:r>
        <w:t xml:space="preserve"> </w:t>
      </w:r>
      <w:r>
        <w:rPr>
          <w:rFonts w:hint="eastAsia"/>
          <w:b/>
          <w:bCs/>
        </w:rPr>
        <w:t xml:space="preserve">负载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组成，采用</w:t>
      </w:r>
      <w:r>
        <w:t xml:space="preserve"> </w:t>
      </w:r>
      <w:r>
        <w:rPr>
          <w:rFonts w:hint="eastAsia"/>
          <w:b/>
          <w:bCs/>
        </w:rPr>
        <w:t xml:space="preserve">单电源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供电。电路共有</w:t>
      </w:r>
      <w:r>
        <w:t xml:space="preserve"> 6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输入节点</w:t>
      </w:r>
      <w:r>
        <w:rPr>
          <w:rFonts w:hint="eastAsia"/>
        </w:rPr>
        <w:t xml:space="preserve">（输入射频信号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经耦合接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的基极</w:t>
      </w:r>
      <w:r>
        <w:t xml:space="preserve"> </w:t>
      </w:r>
      <w:r>
        <w:rPr>
          <w:rFonts w:hint="eastAsia"/>
        </w:rPr>
        <w:t xml:space="preserve">B，偏置到深截止）；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rFonts w:hint="eastAsia"/>
        </w:rPr>
        <w:t xml:space="preserve">（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的发射极</w:t>
      </w:r>
      <w:r>
        <w:t xml:space="preserve"> E、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的下端、偏置网络接地端接</w:t>
      </w:r>
      <w:r>
        <w:t xml:space="preserve"> </w:t>
      </w:r>
      <w:r>
        <w:rPr>
          <w:rFonts w:hint="eastAsia"/>
        </w:rPr>
        <w:t xml:space="preserve">GND）；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集电极节点</w:t>
      </w:r>
      <w:r>
        <w:rPr>
          <w:rFonts w:hint="eastAsia"/>
        </w:rPr>
        <w:t xml:space="preserve">（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的集电极</w:t>
      </w:r>
      <w:r>
        <w:t xml:space="preserve"> C、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的一端、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的一端相连）；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谐振回路上端节点</w:t>
      </w:r>
      <w:r>
        <w:rPr>
          <w:rFonts w:hint="eastAsia"/>
        </w:rPr>
        <w:t xml:space="preserve">（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的另一端与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的另一端相连）；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电源节点</w:t>
      </w:r>
      <w:r>
        <w:rPr>
          <w:rFonts w:hint="eastAsia"/>
        </w:rPr>
        <w:t xml:space="preserve">（RFC</w:t>
      </w:r>
      <w:r>
        <w:t xml:space="preserve"> </w:t>
      </w:r>
      <w:r>
        <w:rPr>
          <w:rFonts w:hint="eastAsia"/>
        </w:rPr>
        <w:t xml:space="preserve">的一端接</w:t>
      </w:r>
      <w:r>
        <w:t xml:space="preserve"> </w:t>
      </w:r>
      <w:r>
        <w:rPr>
          <w:rFonts w:hint="eastAsia"/>
        </w:rPr>
        <w:t xml:space="preserve">+VCC，另一端接谐振回路上端节点）；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（并联谐振回路经耦合（变压器次级或电容分压）接</w:t>
      </w:r>
      <w: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的上端）。</w:t>
      </w:r>
    </w:p>
    <w:p>
      <w:pPr/>
      <w:r>
        <w:rPr>
          <w:rFonts w:hint="eastAsia"/>
        </w:rPr>
        <w:t xml:space="preserve">各元件管脚连接：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的</w:t>
      </w:r>
      <w:r>
        <w:t xml:space="preserve"> B </w:t>
      </w:r>
      <w:r>
        <w:rPr>
          <w:rFonts w:hint="eastAsia"/>
        </w:rPr>
        <w:t xml:space="preserve">接输入节点、C</w:t>
      </w:r>
      <w:r>
        <w:t xml:space="preserve"> </w:t>
      </w:r>
      <w:r>
        <w:rPr>
          <w:rFonts w:hint="eastAsia"/>
        </w:rPr>
        <w:t xml:space="preserve">接集电极节点、E</w:t>
      </w:r>
      <w:r>
        <w:t xml:space="preserve"> </w:t>
      </w:r>
      <w:r>
        <w:rPr>
          <w:rFonts w:hint="eastAsia"/>
        </w:rPr>
        <w:t xml:space="preserve">接地节点；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一端接集电极节点、另一端接谐振回路上端节点；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一端接集电极节点、另一端接谐振回路上端节点（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并联成选频回路）；</w:t>
      </w:r>
      <w:r>
        <w:rPr>
          <w:b/>
          <w:bCs/>
        </w:rPr>
        <w:t xml:space="preserve">RFC</w:t>
      </w:r>
      <w:r>
        <w:t xml:space="preserve"> </w:t>
      </w:r>
      <w:r>
        <w:rPr>
          <w:rFonts w:hint="eastAsia"/>
        </w:rPr>
        <w:t xml:space="preserve">一端接电源节点、另一端接谐振回路上端节点；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一端接输出节点、另一端接地节点。管子被偏置在深度截止区，导通角（半导通角）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远小于</w:t>
      </w:r>
      <w:r>
        <w:t xml:space="preserve"> </w:t>
      </w:r>
      <w:r>
        <w:rPr>
          <w:rFonts w:hint="eastAsia"/>
        </w:rPr>
        <w:t xml:space="preserve">90°，集电极电流为窄脉冲。</w:t>
      </w:r>
    </w:p>
    <w:p>
      <w:pPr/>
      <w:r>
        <w:rPr>
          <w:rFonts w:hint="eastAsia"/>
        </w:rPr>
        <w:t xml:space="preserve">由此构成”晶体管深偏置截止、集电极电流为窄脉冲、经</w:t>
      </w:r>
      <w:r>
        <w:t xml:space="preserve"> LC </w:t>
      </w:r>
      <w:r>
        <w:rPr>
          <w:rFonts w:hint="eastAsia"/>
        </w:rPr>
        <w:t xml:space="preserve">并联谐振回路选频后还原出基波正弦”的单管丙类（C</w:t>
      </w:r>
      <w:r>
        <w:t xml:space="preserve"> </w:t>
      </w:r>
      <w:r>
        <w:rPr>
          <w:rFonts w:hint="eastAsia"/>
        </w:rPr>
        <w:t xml:space="preserve">类）射频功放组态，效率随导通角减小而升高、理论极限趋近</w:t>
      </w:r>
      <w:r>
        <w:t xml:space="preserve"> </w:t>
      </w:r>
      <w:r>
        <w:rPr>
          <w:rFonts w:hint="eastAsia"/>
        </w:rPr>
        <w:t xml:space="preserve">100%，但非线性强，仅适合恒包络信号（如</w:t>
      </w:r>
      <w:r>
        <w:t xml:space="preserve"> </w:t>
      </w:r>
      <w:r>
        <w:rPr>
          <w:rFonts w:hint="eastAsia"/>
        </w:rPr>
        <w:t xml:space="preserve">FM、FSK）。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静态时管子截止，输入射频信号仅在其正峰值附近把管子拉到导通，产生一连串窄电流脉冲；并联谐振回路在载波频率谐振，把这些脉冲中的基波分量选出、滤掉谐波，在负载上重建近似正弦输出。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导通角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定义：指晶体管在一个信号周期内导通对应的电角度（弧度制）；设管子正向导通角</w:t>
      </w:r>
      <w:r>
        <w:t xml:space="preserve"> </w:t>
      </w:r>
      <m:oMath>
        <m:r>
          <m:t>2</m:t>
        </m:r>
        <m:sSub>
          <m:e>
            <m:r>
              <m:t>θ</m:t>
            </m:r>
          </m:e>
          <m:sub>
            <m:r>
              <m:t>c</m:t>
            </m:r>
          </m:sub>
        </m:sSub>
      </m:oMath>
      <w:r>
        <w:rPr>
          <w:rFonts w:hint="eastAsia"/>
        </w:rPr>
        <w:t xml:space="preserve">（半导通角为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rPr>
          <w:rFonts w:hint="eastAsia"/>
        </w:rPr>
        <w:t xml:space="preserve">），即仅当输入信号相位落入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c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θ</m:t>
            </m:r>
          </m:e>
          <m:sub>
            <m:r>
              <m:t>c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时管子导通。C</w:t>
      </w:r>
      <w:r>
        <w:t xml:space="preserve"> </w:t>
      </w:r>
      <w:r>
        <w:rPr>
          <w:rFonts w:hint="eastAsia"/>
        </w:rPr>
        <w:t xml:space="preserve">类典型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约</w:t>
      </w:r>
      <w:r>
        <w:t xml:space="preserve"> </w:t>
      </w:r>
      <w:r>
        <w:rPr>
          <w:rFonts w:hint="eastAsia"/>
        </w:rPr>
        <w:t xml:space="preserve">30°~60°（远小于</w:t>
      </w:r>
      <w:r>
        <w:t xml:space="preserve"> </w:t>
      </w:r>
      <w:r>
        <w:rPr>
          <w:rFonts w:hint="eastAsia"/>
        </w:rPr>
        <w:t xml:space="preserve">90°）。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导通角与效率关系（效率</w:t>
      </w:r>
      <w:r>
        <w:t xml:space="preserve"> </w:t>
      </w:r>
      <m:oMath>
        <m:r>
          <m:t>η</m:t>
        </m:r>
      </m:oMath>
      <w:r>
        <w:t xml:space="preserve"> </w:t>
      </w:r>
      <w:r>
        <w:rPr>
          <w:rFonts w:hint="eastAsia"/>
        </w:rPr>
        <w:t xml:space="preserve">是导通角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的函数，随导通角变化）：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4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cos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den>
          </m:f>
        </m:oMath>
      </m:oMathPara>
    </w:p>
    <w:p>
      <w:pPr>
        <w:pStyle w:val="BlockText"/>
      </w:pPr>
      <w:r>
        <w:rPr>
          <w:rFonts w:hint="eastAsia"/>
        </w:rPr>
        <w:t xml:space="preserve">注：效率随导通角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变化，需按实际导通角计算。</w:t>
      </w:r>
    </w:p>
    <w:p>
      <w:pPr>
        <w:numPr>
          <w:ilvl w:val="0"/>
          <w:numId w:val="1002"/>
        </w:numPr>
      </w:pPr>
      <w:r>
        <w:t xml:space="preserve">C </w:t>
      </w:r>
      <w:r>
        <w:rPr>
          <w:rFonts w:hint="eastAsia"/>
        </w:rPr>
        <w:t xml:space="preserve">类效率随导通角减小而升高，理论极限（</w:t>
      </w:r>
      <m:oMath>
        <m:sSub>
          <m:e>
            <m:r>
              <m:t>θ</m:t>
            </m:r>
          </m:e>
          <m:sub>
            <m:r>
              <m:t>c</m:t>
            </m:r>
          </m:sub>
        </m:sSub>
        <m:r>
          <m:rPr>
            <m:sty m:val="p"/>
          </m:rPr>
          <m:t>→</m:t>
        </m:r>
        <m:r>
          <m:t>0</m:t>
        </m:r>
      </m:oMath>
      <w:r>
        <w:rPr>
          <w:rFonts w:hint="eastAsia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η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→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numPr>
          <w:ilvl w:val="0"/>
          <w:numId w:val="1002"/>
        </w:numPr>
      </w:pPr>
      <w:r>
        <w:rPr>
          <w:rFonts w:hint="eastAsia"/>
        </w:rPr>
        <w:t xml:space="preserve">输出功率（基波分量）：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m</m:t>
                  </m:r>
                </m:sub>
              </m:sSub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2</m:t>
              </m:r>
            </m:den>
          </m:f>
        </m:oMath>
      </m:oMathPara>
    </w:p>
    <w:p>
      <w:pPr>
        <w:numPr>
          <w:ilvl w:val="0"/>
          <w:numId w:val="1002"/>
        </w:numPr>
      </w:pPr>
      <w:r>
        <w:rPr>
          <w:rFonts w:hint="eastAsia"/>
        </w:rPr>
        <w:t xml:space="preserve">谐振频率（并联</w:t>
      </w:r>
      <w:r>
        <w:t xml:space="preserve"> LC </w:t>
      </w:r>
      <w:r>
        <w:rPr>
          <w:rFonts w:hint="eastAsia"/>
        </w:rPr>
        <w:t xml:space="preserve">回路）：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r>
                    <m:t>L</m:t>
                  </m:r>
                  <m:r>
                    <m:t>C</m:t>
                  </m:r>
                </m:e>
              </m:rad>
            </m:den>
          </m:f>
        </m:oMath>
      </m:oMathPara>
    </w:p>
    <w:p>
      <w:pPr>
        <w:numPr>
          <w:ilvl w:val="0"/>
          <w:numId w:val="1002"/>
        </w:numPr>
      </w:pPr>
      <w:r>
        <w:rPr>
          <w:rFonts w:hint="eastAsia"/>
        </w:rPr>
        <w:t xml:space="preserve">回路有载品质因数：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0</m:t>
                  </m:r>
                </m:sub>
              </m:sSub>
              <m:r>
                <m:t>L</m:t>
              </m:r>
            </m:den>
          </m:f>
          <m:r>
            <m:rPr>
              <m:sty m:val="p"/>
            </m:rPr>
            <m:t>=</m:t>
          </m:r>
          <m:sSub>
            <m:e>
              <m:r>
                <m:t>ω</m:t>
              </m:r>
            </m:e>
            <m:sub>
              <m:r>
                <m:t>0</m:t>
              </m:r>
            </m:sub>
          </m:sSub>
          <m:sSub>
            <m:e>
              <m:r>
                <m:t>R</m:t>
              </m:r>
            </m:e>
            <m:sub>
              <m:r>
                <m:t>L</m:t>
              </m:r>
            </m:sub>
          </m:sSub>
          <m:r>
            <m:t>C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导通角（半导通角）</w:t>
            </w:r>
          </w:p>
        </w:tc>
        <w:tc>
          <w:tcPr/>
          <w:p>
            <w:pPr>
              <w:pStyle w:val="Compact"/>
            </w:pPr>
            <w:r>
              <w:t xml:space="preserve">rad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m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输出基波电压峰值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输出基波电流峰值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、</w:t>
            </w:r>
            <m:oMath>
              <m:r>
                <m:t>C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谐振回路电感、电容</w:t>
            </w:r>
          </w:p>
        </w:tc>
        <w:tc>
          <w:tcPr/>
          <w:p>
            <w:pPr>
              <w:pStyle w:val="Compact"/>
            </w:pPr>
            <w:r>
              <w:t xml:space="preserve">H、F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谐振（载波）频率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Q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有载品质因数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导通角</w:t>
      </w:r>
      <w:r>
        <w:rPr>
          <w:b/>
          <w:bCs/>
        </w:rP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↓（偏置更深）</w:t>
      </w:r>
      <w:r>
        <w:t xml:space="preserve"> </w:t>
      </w:r>
      <w:r>
        <w:t xml:space="preserve">→ </w:t>
      </w:r>
      <w:r>
        <w:rPr>
          <w:rFonts w:hint="eastAsia"/>
        </w:rPr>
        <w:t xml:space="preserve">效率升高，但输出功率与增益下降。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导通角</w:t>
      </w:r>
      <w:r>
        <w:rPr>
          <w:b/>
          <w:bCs/>
        </w:rP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输出功率增大、线性变好，但趋于</w:t>
      </w:r>
      <w:r>
        <w:t xml:space="preserve"> AB/B </w:t>
      </w:r>
      <w:r>
        <w:rPr>
          <w:rFonts w:hint="eastAsia"/>
        </w:rPr>
        <w:t xml:space="preserve">类、效率下降。</w:t>
      </w:r>
    </w:p>
    <w:p>
      <w:pPr>
        <w:pStyle w:val="Compact"/>
        <w:numPr>
          <w:ilvl w:val="0"/>
          <w:numId w:val="1003"/>
        </w:numPr>
      </w:pPr>
      <m:oMath>
        <m:r>
          <m:t>L</m:t>
        </m:r>
      </m:oMath>
      <w:r>
        <w:rPr>
          <w:b/>
          <w:bCs/>
        </w:rPr>
        <w:t xml:space="preserve">、</w:t>
      </w:r>
      <m:oMath>
        <m:r>
          <m:t>C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偏离谐振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输出减小、谐波增大、波形变差。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Q</m:t>
            </m:r>
          </m:e>
          <m:sub>
            <m:r>
              <m:t>L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谐波抑制好、波形纯，但带宽变窄且回路损耗增加。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谐振回路电容耐压须高于集电极电压摆幅。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取导通角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rPr>
          <w:rFonts w:hint="eastAsia"/>
        </w:rPr>
        <w:t xml:space="preserve">：代入效率式得</w:t>
      </w:r>
      <w:r>
        <w:t xml:space="preserve"> </w:t>
      </w:r>
      <m:oMath>
        <m:r>
          <m:t>η</m:t>
        </m:r>
        <m:r>
          <m:rPr>
            <m:sty m:val="p"/>
          </m:rPr>
          <m:t>≈</m:t>
        </m:r>
        <m:r>
          <m:t>78.5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（与</w:t>
      </w:r>
      <w:r>
        <w:t xml:space="preserve"> B </w:t>
      </w:r>
      <w:r>
        <w:rPr>
          <w:rFonts w:hint="eastAsia"/>
        </w:rPr>
        <w:t xml:space="preserve">类相同）；取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p>
          <m:e>
            <m:r>
              <m:t>60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rPr>
          <w:rFonts w:hint="eastAsia"/>
        </w:rPr>
        <w:t xml:space="preserve">时效率可超过</w:t>
      </w:r>
      <w:r>
        <w:t xml:space="preserve"> 85%。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t xml:space="preserve">、</w:t>
      </w:r>
      <m:oMath>
        <m:r>
          <m:t>C</m:t>
        </m:r>
        <m:r>
          <m:rPr>
            <m:sty m:val="p"/>
          </m:rPr>
          <m:t>=</m:t>
        </m:r>
        <m:r>
          <m:t>25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hint="eastAsia"/>
        </w:rPr>
        <w:t xml:space="preserve">：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ad>
              <m:radPr>
                <m:degHide m:val="on"/>
              </m:radPr>
              <m:deg/>
              <m:e>
                <m:r>
                  <m:t>1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25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12</m:t>
                    </m:r>
                  </m:sup>
                </m:sSup>
              </m:e>
            </m:rad>
          </m:den>
        </m:f>
        <m:r>
          <m:rPr>
            <m:sty m:val="p"/>
          </m:rPr>
          <m:t>≈</m:t>
        </m:r>
        <m:r>
          <m:t>31.8</m:t>
        </m:r>
        <m:r>
          <m:t> </m:t>
        </m:r>
        <m:r>
          <m:rPr>
            <m:nor/>
            <m:sty m:val="p"/>
          </m:rPr>
          <m:t>MHz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射频功率管：2N3866、2N2219、MRF4427、2SC1971。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双极射频管：BFQ19、BD135（较低频段）。</w:t>
      </w:r>
    </w:p>
    <w:p>
      <w:pPr>
        <w:pStyle w:val="Compact"/>
        <w:numPr>
          <w:ilvl w:val="0"/>
          <w:numId w:val="1005"/>
        </w:numPr>
      </w:pPr>
      <w:r>
        <w:t xml:space="preserve">LDMOS </w:t>
      </w:r>
      <w:r>
        <w:rPr>
          <w:rFonts w:hint="eastAsia"/>
        </w:rPr>
        <w:t xml:space="preserve">射频管可按</w:t>
      </w:r>
      <w:r>
        <w:t xml:space="preserve"> C </w:t>
      </w:r>
      <w:r>
        <w:rPr>
          <w:rFonts w:hint="eastAsia"/>
        </w:rPr>
        <w:t xml:space="preserve">类偏置使用于发射末级。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只适合恒包络信号（FM、FSK），不能放大</w:t>
      </w:r>
      <w:r>
        <w:t xml:space="preserve"> AM </w:t>
      </w:r>
      <w:r>
        <w:rPr>
          <w:rFonts w:hint="eastAsia"/>
        </w:rPr>
        <w:t xml:space="preserve">或宽带信号（会严重非线性失真）。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输入需足够驱动摆幅以克服深偏置。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谐振回路元件须高频低损耗，注意温漂引起的失谐。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输出需加滤波器抑制谐波，满足频谱规范。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7"/>
        </w:numPr>
      </w:pPr>
      <w:r>
        <w:t xml:space="preserve">Wikipedia: Power amplifier </w:t>
      </w:r>
      <w:r>
        <w:rPr>
          <w:rFonts w:hint="eastAsia"/>
        </w:rPr>
        <w:t xml:space="preserve">classes（Class</w:t>
      </w:r>
      <w:r>
        <w:t xml:space="preserve"> </w:t>
      </w:r>
      <w:r>
        <w:rPr>
          <w:rFonts w:hint="eastAsia"/>
        </w:rPr>
        <w:t xml:space="preserve">C）。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《高频电子线路》（张肃文</w:t>
      </w:r>
      <w:r>
        <w:t xml:space="preserve"> </w:t>
      </w:r>
      <w:r>
        <w:rPr>
          <w:rFonts w:hint="eastAsia"/>
        </w:rPr>
        <w:t xml:space="preserve">主编）。</w:t>
      </w:r>
    </w:p>
    <w:p>
      <w:pPr>
        <w:pStyle w:val="Compact"/>
        <w:numPr>
          <w:ilvl w:val="0"/>
          <w:numId w:val="1007"/>
        </w:numPr>
      </w:pPr>
      <w:r>
        <w:t xml:space="preserve">ARRL《The Radio Amateur’s Handbook》RF </w:t>
      </w:r>
      <w:r>
        <w:rPr>
          <w:rFonts w:hint="eastAsia"/>
        </w:rPr>
        <w:t xml:space="preserve">功放章节。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C类功率放大电路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C类功率放大电路</dc:title>
  <dc:creator>AI 智能体</dc:creator>
  <cp:keywords/>
  <dcterms:created xsi:type="dcterms:W3CDTF">2026-09-08T14:37:10Z</dcterms:created>
  <dcterms:modified xsi:type="dcterms:W3CDTF">2026-09-08T14:37:10Z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