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-类功率放大电路"/>
    <w:p>
      <w:pPr>
        <w:pStyle w:val="Heading1"/>
      </w:pPr>
      <w:r>
        <w:t xml:space="preserve">F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一个开关管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、</w:t>
      </w:r>
      <w:r>
        <w:rPr>
          <w:rFonts w:hint="eastAsia"/>
          <w:b/>
          <w:bCs/>
        </w:rPr>
        <w:t xml:space="preserve">基波串联谐振网络</w:t>
      </w:r>
      <w:r>
        <w:rPr>
          <w:rFonts w:hint="eastAsia"/>
        </w:rPr>
        <w:t xml:space="preserve">（电感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、电容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三次谐波并联</w:t>
      </w:r>
      <w:r>
        <w:rPr>
          <w:b/>
          <w:bCs/>
        </w:rPr>
        <w:t xml:space="preserve"> LC </w:t>
      </w:r>
      <w:r>
        <w:rPr>
          <w:rFonts w:hint="eastAsia"/>
          <w:b/>
          <w:bCs/>
        </w:rPr>
        <w:t xml:space="preserve">陷波</w:t>
      </w:r>
      <w:r>
        <w:rPr>
          <w:rFonts w:hint="eastAsia"/>
        </w:rPr>
        <w:t xml:space="preserve">（电感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、电容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射频扼流圈</w:t>
      </w:r>
      <w:r>
        <w:rPr>
          <w:b/>
          <w:bCs/>
        </w:rPr>
        <w:t xml:space="preserve"> RFC</w:t>
      </w:r>
      <w:r>
        <w:t xml:space="preserve">、</w:t>
      </w:r>
      <w:r>
        <w:rPr>
          <w:rFonts w:hint="eastAsia"/>
          <w:b/>
          <w:bCs/>
        </w:rPr>
        <w:t xml:space="preserve">输出匹配/负载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rFonts w:hint="eastAsia"/>
          <w:b/>
          <w:bCs/>
        </w:rPr>
        <w:t xml:space="preserve">单电源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供电。电路共有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RFC </w:t>
      </w:r>
      <w:r>
        <w:rPr>
          <w:rFonts w:hint="eastAsia"/>
        </w:rPr>
        <w:t xml:space="preserve">的一端）；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漏极节点</w:t>
      </w:r>
      <w:r>
        <w:rPr>
          <w:rFonts w:hint="eastAsia"/>
        </w:rPr>
        <w:t xml:space="preserve">（RFC</w:t>
      </w:r>
      <w:r>
        <w:t xml:space="preserve"> </w:t>
      </w:r>
      <w:r>
        <w:rPr>
          <w:rFonts w:hint="eastAsia"/>
        </w:rPr>
        <w:t xml:space="preserve">的另一端、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</w:t>
      </w:r>
      <w:r>
        <w:rPr>
          <w:rFonts w:hint="eastAsia"/>
        </w:rPr>
        <w:t xml:space="preserve">D、基波网络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一端、三次谐波陷波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一端四点相连）；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基波谐振中间节点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S、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的另一端、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的另一端均接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RFC</w:t>
      </w:r>
      <w:r>
        <w:t xml:space="preserve"> </w:t>
      </w:r>
      <w:r>
        <w:rPr>
          <w:rFonts w:hint="eastAsia"/>
        </w:rPr>
        <w:t xml:space="preserve">一端接电源节点、另一端接漏极节点（馈电）；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接射频驱动节点、D</w:t>
      </w:r>
      <w:r>
        <w:t xml:space="preserve"> </w:t>
      </w:r>
      <w:r>
        <w:rPr>
          <w:rFonts w:hint="eastAsia"/>
        </w:rPr>
        <w:t xml:space="preserve">接漏极节点、S</w:t>
      </w:r>
      <w:r>
        <w:t xml:space="preserve"> </w:t>
      </w:r>
      <w:r>
        <w:rPr>
          <w:rFonts w:hint="eastAsia"/>
        </w:rPr>
        <w:t xml:space="preserve">接地节点；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一端接漏极节点、另一端接基波谐振中间节点；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一端接基波谐振中间节点、另一端接输出节点；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一端接漏极节点、另一端接地节点；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一端接漏极节点、另一端接地节点（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组成并联谐振于三次谐波的陷波）；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一端接输出节点、另一端接地节点（基波能量经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–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送抵负载）。</w:t>
      </w:r>
    </w:p>
    <w:p>
      <w:pPr/>
      <w:r>
        <w:rPr>
          <w:rFonts w:hint="eastAsia"/>
        </w:rPr>
        <w:t xml:space="preserve">由此构成”漏极经基波串联谐振网络送能到负载、三次谐波并联陷波与基波网络一起对谐波提供特定阻抗终端”的</w:t>
      </w:r>
      <w:r>
        <w:t xml:space="preserve"> F </w:t>
      </w:r>
      <w:r>
        <w:rPr>
          <w:rFonts w:hint="eastAsia"/>
        </w:rPr>
        <w:t xml:space="preserve">类开关射频功放组态，通过奇次谐波开路、偶次谐波短路把漏极电压整形为近似方波、电流整形为半正弦，减小波形重叠损耗，理论效率可达</w:t>
      </w:r>
      <w:r>
        <w:t xml:space="preserve"> 100%。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状态下，用外接谐振网络对各次谐波提供特定阻抗终端：奇次谐波开路（电压为奇次谐波叠加成方波）、偶次谐波短路（电流为偶次谐波叠加成半正弦），从而电压电流在开关周期内几乎没有同时非零的区间，开关损耗趋零，基波能量高效送往负载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基波输出功率（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为电源、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为基波电压峰值）：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理想方波电压的基波分量（谐波调谐理想化）：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三次谐波陷波（并联</w:t>
      </w:r>
      <w:r>
        <w:t xml:space="preserve"> </w:t>
      </w:r>
      <w:r>
        <w:rPr>
          <w:rFonts w:hint="eastAsia"/>
        </w:rPr>
        <w:t xml:space="preserve">LC）谐振频率：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基波网络谐振频率：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理想效率（所有谐波均被正确终端）：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→</m:t>
          </m:r>
          <m:r>
            <m:t>100</m:t>
          </m:r>
          <m:r>
            <m:rPr>
              <m:sty m:val="p"/>
            </m:rPr>
            <m:t>%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基波电压、电流峰值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基波谐振电感、电容</w:t>
            </w:r>
          </w:p>
        </w:tc>
        <w:tc>
          <w:tcPr/>
          <w:p>
            <w:pPr>
              <w:pStyle w:val="Compact"/>
            </w:pPr>
            <w: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三次谐波谐振电感、电容</w:t>
            </w:r>
          </w:p>
        </w:tc>
        <w:tc>
          <w:tcPr/>
          <w:p>
            <w:pPr>
              <w:pStyle w:val="Compact"/>
            </w:pPr>
            <w: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三次谐波陷波失谐</w:t>
      </w:r>
      <w:r>
        <w:t xml:space="preserve"> </w:t>
      </w:r>
      <w:r>
        <w:t xml:space="preserve">→ </w:t>
      </w:r>
      <w:r>
        <w:rPr>
          <w:rFonts w:hint="eastAsia"/>
        </w:rPr>
        <w:t xml:space="preserve">漏极波形偏离方波，重叠损耗增大、效率下降。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偶次谐波未短路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电流波形变差，开关耗散上升。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谐波网络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值不足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谐波抑制不充分，效率与线性均受影响。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失配负载</w:t>
      </w:r>
      <w:r>
        <w:t xml:space="preserve"> </w:t>
      </w:r>
      <w:r>
        <w:t xml:space="preserve">→ </w:t>
      </w:r>
      <w:r>
        <w:rPr>
          <w:rFonts w:hint="eastAsia"/>
        </w:rPr>
        <w:t xml:space="preserve">漏极电压峰值升高，器件应力增大。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谐波阶数整形越高越接近理想方波，但电路复杂度显著上升。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GHz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nH</m:t>
        </m:r>
      </m:oMath>
      <w:r>
        <w:rPr>
          <w:rFonts w:hint="eastAsia"/>
        </w:rPr>
        <w:t xml:space="preserve">：三次陷波电容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2.8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28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（理想化）：基波电压峰值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r>
          <m:rPr>
            <m:sty m:val="p"/>
          </m:rPr>
          <m:t>×</m:t>
        </m:r>
        <m:r>
          <m:t>28</m:t>
        </m:r>
        <m:r>
          <m:rPr>
            <m:sty m:val="p"/>
          </m:rPr>
          <m:t>≈</m:t>
        </m:r>
        <m:r>
          <m:t>35.7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大功率</w:t>
      </w:r>
      <w:r>
        <w:t xml:space="preserve"> </w:t>
      </w:r>
      <w:r>
        <w:rPr>
          <w:rFonts w:hint="eastAsia"/>
        </w:rPr>
        <w:t xml:space="preserve">LDMOS：MRF6VP2600H、BLF578</w:t>
      </w:r>
      <w:r>
        <w:t xml:space="preserve"> </w:t>
      </w:r>
      <w:r>
        <w:rPr>
          <w:rFonts w:hint="eastAsia"/>
        </w:rPr>
        <w:t xml:space="preserve">系列（广播/ISM</w:t>
      </w:r>
      <w:r>
        <w:t xml:space="preserve"> </w:t>
      </w:r>
      <w:r>
        <w:rPr>
          <w:rFonts w:hint="eastAsia"/>
        </w:rPr>
        <w:t xml:space="preserve">频段）。</w:t>
      </w:r>
    </w:p>
    <w:p>
      <w:pPr>
        <w:pStyle w:val="Compact"/>
        <w:numPr>
          <w:ilvl w:val="0"/>
          <w:numId w:val="1004"/>
        </w:numPr>
      </w:pPr>
      <w:r>
        <w:t xml:space="preserve">GaN </w:t>
      </w:r>
      <w:r>
        <w:rPr>
          <w:rFonts w:hint="eastAsia"/>
        </w:rPr>
        <w:t xml:space="preserve">器件：CGH40006、QPD1010（高频</w:t>
      </w:r>
      <w:r>
        <w:t xml:space="preserve"> F </w:t>
      </w:r>
      <w:r>
        <w:rPr>
          <w:rFonts w:hint="eastAsia"/>
        </w:rPr>
        <w:t xml:space="preserve">类/逆</w:t>
      </w:r>
      <w:r>
        <w:t xml:space="preserve"> F </w:t>
      </w:r>
      <w:r>
        <w:rPr>
          <w:rFonts w:hint="eastAsia"/>
        </w:rPr>
        <w:t xml:space="preserve">类）。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双极射频管：MRF4427（较低频段谐波调谐）。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谐波网络对频率敏感，仅适合窄带/点频功放。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需要给出正确的奇偶次谐波终端，否则反而增大损耗。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漏极电压应力高，器件耐压须留裕量。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高频实现需考虑寄生参数，通常需电磁仿真优化。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F）。</w:t>
      </w:r>
    </w:p>
    <w:p>
      <w:pPr>
        <w:pStyle w:val="Compact"/>
        <w:numPr>
          <w:ilvl w:val="0"/>
          <w:numId w:val="1006"/>
        </w:numPr>
      </w:pPr>
      <w:r>
        <w:t xml:space="preserve">F.H. Raab《Class-E, Class-C, and Class-F Power Amplifiers》。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《高频电子线路》（张肃文</w:t>
      </w:r>
      <w:r>
        <w:t xml:space="preserve"> </w:t>
      </w:r>
      <w:r>
        <w:rPr>
          <w:rFonts w:hint="eastAsia"/>
        </w:rPr>
        <w:t xml:space="preserve">主编）。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F类功率放大电路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