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图示均衡电路-eq"/>
    <w:p>
      <w:pPr>
        <w:pStyle w:val="Heading1"/>
      </w:pPr>
      <w:r>
        <w:rPr>
          <w:rFonts w:hint="eastAsia"/>
        </w:rPr>
        <w:t xml:space="preserve">图示均衡电路</w:t>
      </w:r>
      <w:r>
        <w:t xml:space="preserve"> EQ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图示均衡电路以单段”运放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＋回旋器等效电感”的带通型为例，由运放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、负反馈电阻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、输入电阻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、回旋器电容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、回旋器电阻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与频段调节电位器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组成；多段时各段并联在公共母线上。节点定义如下：输入节点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接信号源及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；运放反相输入节点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/>
        </w:rPr>
        <w:t xml:space="preserve">汇集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与反馈支路；输出节点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为运放输出；电位器中点节点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的滑动端；回旋器等效电感连接节点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为运放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与回旋器相连处；地节点</w:t>
      </w:r>
      <w:r>
        <w:t xml:space="preserve"> GND </w:t>
      </w:r>
      <w:r>
        <w:rPr>
          <w:rFonts w:hint="eastAsia"/>
        </w:rPr>
        <w:t xml:space="preserve">汇集各电阻冷端与回旋器接地端。</w:t>
      </w:r>
    </w:p>
    <w:p>
      <w:pPr/>
      <w:r>
        <w:rPr>
          <w:rFonts w:hint="eastAsia"/>
        </w:rPr>
        <w:t xml:space="preserve">各元件管脚连接：运放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，IN+</w:t>
      </w:r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GND，OUT</w:t>
      </w:r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，V+、V−</w:t>
      </w:r>
      <w:r>
        <w:t xml:space="preserve"> </w:t>
      </w:r>
      <w:r>
        <w:rPr>
          <w:rFonts w:hint="eastAsia"/>
        </w:rPr>
        <w:t xml:space="preserve">分接正负电源；输入电阻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，另一端接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；反馈电阻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，另一端接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；电位器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、另一端接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、滑动端接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；回旋器中电容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，另一端接</w:t>
      </w:r>
      <w:r>
        <w:t xml:space="preserve"> </w:t>
      </w:r>
      <w:r>
        <w:rPr>
          <w:rFonts w:hint="eastAsia"/>
        </w:rPr>
        <w:t xml:space="preserve">GND；电阻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、另一端接运放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的输出（作为回旋器的同相正反馈电阻）；电阻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构成分压把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的电压反馈到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hint="eastAsia"/>
        </w:rPr>
        <w:t xml:space="preserve">，使回旋器呈现等效电感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t>R</m:t>
            </m:r>
          </m:e>
          <m:sub>
            <m:r>
              <m:t>2</m:t>
            </m:r>
          </m:sub>
        </m:sSub>
        <m:r>
          <m:t>C</m:t>
        </m:r>
      </m:oMath>
      <w:r>
        <w:t xml:space="preserve">。</w:t>
      </w:r>
    </w:p>
    <w:p>
      <w:pPr/>
      <w:r>
        <w:rPr>
          <w:rFonts w:hint="eastAsia"/>
        </w:rPr>
        <w:t xml:space="preserve">该段拓扑为运放加回旋器模拟电感的带通谐振段，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/>
        </w:rPr>
        <w:t xml:space="preserve">之间滑动即改变该频段的提升/衰减量；多段并接叠加即构成图示均衡器。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每个频段是一个中心频率固定的带通滤波/谐振网络，电位器改变该频段在带通内的提升或衰减量，其余频率基本不受影响。所有频段叠加后，用户可通过电位器位置直观看出曲线的形状，实现对频响的分段整形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各段中心频率（等比排列，相邻比为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回旋器等效电感：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t>C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谐振中心频率：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e</m:t>
                      </m:r>
                      <m:r>
                        <m:t>q</m:t>
                      </m:r>
                    </m:sub>
                  </m:sSub>
                  <m:r>
                    <m:t>C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C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品质因数：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B</m:t>
              </m:r>
              <m:r>
                <m:t>W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谐振中心频率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回旋器等效电感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回旋器电阻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谐振电容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频段带宽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R1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R2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等效电感增大，中心频率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下降。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中心频率下降，各段频率整体下移。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该段影响频带变窄，相邻频段重叠减小、调节更精细。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电位器处于中点时该段增益为</w:t>
      </w:r>
      <w:r>
        <w:t xml:space="preserve"> 0 </w:t>
      </w:r>
      <w:r>
        <w:rPr>
          <w:rFonts w:hint="eastAsia"/>
        </w:rPr>
        <w:t xml:space="preserve">dB，两端分别对应最大提升与最大衰减。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t xml:space="preserve">10 </w:t>
      </w:r>
      <w:r>
        <w:rPr>
          <w:rFonts w:hint="eastAsia"/>
        </w:rPr>
        <w:t xml:space="preserve">段图示均衡相邻频率比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ad>
          <m:deg>
            <m:r>
              <m:t>10</m:t>
            </m:r>
          </m:deg>
          <m:e>
            <m:f>
              <m:fPr>
                <m:type m:val="bar"/>
              </m:fPr>
              <m:num>
                <m:r>
                  <m:t>20000</m:t>
                </m:r>
              </m:num>
              <m:den>
                <m:r>
                  <m:t>31.25</m:t>
                </m:r>
              </m:den>
            </m:f>
          </m:e>
        </m:rad>
        <m:r>
          <m:rPr>
            <m:sty m:val="p"/>
          </m:rPr>
          <m:t>≈</m:t>
        </m:r>
        <m:r>
          <m:t>2</m:t>
        </m:r>
      </m:oMath>
      <w:r>
        <w:rPr>
          <w:rFonts w:hint="eastAsia"/>
        </w:rPr>
        <w:t xml:space="preserve">（约按倍频程</w:t>
      </w:r>
      <w:r>
        <w:t xml:space="preserve"> 31.25 Hz~20 kHz </w:t>
      </w:r>
      <w:r>
        <w:rPr>
          <w:rFonts w:hint="eastAsia"/>
        </w:rPr>
        <w:t xml:space="preserve">排列）。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  <m:r>
              <m:rPr>
                <m:sty m:val="p"/>
              </m:rPr>
              <m:t>×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10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t>4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159</m:t>
        </m:r>
        <m:r>
          <m:t> </m:t>
        </m:r>
        <m:r>
          <m:rPr>
            <m:nor/>
            <m:sty m:val="p"/>
          </m:rPr>
          <m:t>Hz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运放：NE5532、TL072、OPA2134、BA3812（专用图示均衡</w:t>
      </w:r>
      <w:r>
        <w:t xml:space="preserve"> </w:t>
      </w:r>
      <w:r>
        <w:rPr>
          <w:rFonts w:hint="eastAsia"/>
        </w:rPr>
        <w:t xml:space="preserve">IC）。</w:t>
      </w:r>
    </w:p>
    <w:p>
      <w:pPr>
        <w:pStyle w:val="Compact"/>
        <w:numPr>
          <w:ilvl w:val="0"/>
          <w:numId w:val="1004"/>
        </w:numPr>
      </w:pPr>
      <w:r>
        <w:t xml:space="preserve">DSP </w:t>
      </w:r>
      <w:r>
        <w:rPr>
          <w:rFonts w:hint="eastAsia"/>
        </w:rPr>
        <w:t xml:space="preserve">数字均衡：ADAU1701、TI</w:t>
      </w:r>
      <w:r>
        <w:t xml:space="preserve"> TAS5508。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多段级联时注意相位叠加与噪声积累，应用低噪声运放。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回旋器受运放带宽限制，高频段</w:t>
      </w:r>
      <w:r>
        <w:t xml:space="preserve"> Q </w:t>
      </w:r>
      <w:r>
        <w:rPr>
          <w:rFonts w:hint="eastAsia"/>
        </w:rPr>
        <w:t xml:space="preserve">与增益易偏差，需留裕量。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极端提升可能导致削波，需留足输出余量或加限幅。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Equalization (audio)。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《音频信号处理》图示均衡器设计。</w:t>
      </w:r>
    </w:p>
    <w:p>
      <w:pPr>
        <w:pStyle w:val="Compact"/>
        <w:numPr>
          <w:ilvl w:val="0"/>
          <w:numId w:val="1006"/>
        </w:numPr>
      </w:pPr>
      <w:r>
        <w:t xml:space="preserve">Analog Devices: ADAU1701 </w:t>
      </w:r>
      <w:r>
        <w:rPr>
          <w:rFonts w:hint="eastAsia"/>
        </w:rPr>
        <w:t xml:space="preserve">数据手册。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图示均衡电路EQ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图示均衡电路EQ</dc:title>
  <dc:creator>AI 智能体</dc:creator>
  <cp:keywords/>
  <dcterms:created xsi:type="dcterms:W3CDTF">2026-09-08T14:37:11Z</dcterms:created>
  <dcterms:modified xsi:type="dcterms:W3CDTF">2026-09-08T14:37:11Z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