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耳机放大电路"/>
    <w:p>
      <w:pPr>
        <w:pStyle w:val="Heading1"/>
      </w:pPr>
      <w:r>
        <w:rPr>
          <w:rFonts w:hint="eastAsia"/>
        </w:rPr>
        <w:t xml:space="preserve">耳机放大电路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耳机放大电路由低噪声运放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、输入耦合电容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、输入偏置电阻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、增益电阻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、输出耦合电容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、输出串联电阻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及耳机负载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接音源输出；运放同相输入节点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；反相输入节点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为运放输出；耳机负载节点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（耳机一端）的连接点；地节点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、耳机另一端的冷端。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，IN−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分接正负电源；耦合电容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；偏置电阻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；增益电阻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GND；输出耦合电容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，另一端接串联电阻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的一端；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；耳机负载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GND。</w:t>
      </w:r>
    </w:p>
    <w:p>
      <w:pPr/>
      <w:r>
        <w:rPr>
          <w:rFonts w:hint="eastAsia"/>
        </w:rPr>
        <w:t xml:space="preserve">该电路为同相电压放大加隔直耦合输出的耳机驱动级，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决定增益，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提供限流与防自激，驱动低阻耳机负载。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输入信号经运放放大后输出到耳机。耳机主要呈阻性负载（含少量感性），运放需提供足够的输出电流与摆幅；串联电阻用于限制输出、抑制自激并匹配不同阻抗耳机。对低阻耳机，运放输出电流需求更大。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电压增益（同相）：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输出功率（有效值）：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最大输出电压（受电源限制，峰值）：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所需输出电流：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隔直耦合电容（下限频率）：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反馈电阻、接地电阻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耳机阻抗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下限截止频率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 </w:t>
      </w:r>
      <w:r>
        <w:rPr>
          <w:rFonts w:hint="eastAsia"/>
          <w:b/>
          <w:bCs/>
        </w:rPr>
        <w:t xml:space="preserve">↑（或</w:t>
      </w:r>
      <w:r>
        <w:rPr>
          <w:b/>
          <w:bCs/>
        </w:rPr>
        <w:t xml:space="preserve"> Rg </w:t>
      </w:r>
      <w:r>
        <w:rPr>
          <w:rFonts w:hint="eastAsia"/>
          <w:b/>
          <w:bCs/>
        </w:rPr>
        <w:t xml:space="preserve">↓）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增益升高，但噪声放大与失真风险增加。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相同输出电压下电流与功率需求增大，需更强驱动能力。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串联输出电阻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与耳机分压，对低阻耳机输出功率下降，但可改善阻尼与稳定性。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</w:t>
      </w:r>
      <w:r>
        <w:rPr>
          <w:b/>
          <w:bCs/>
        </w:rPr>
        <w:t xml:space="preserve"> C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低频下限更低，通带更完整。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9000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（rms）、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num>
          <m:den>
            <m:r>
              <m:t>32</m:t>
            </m:r>
          </m:den>
        </m:f>
        <m:r>
          <m:rPr>
            <m:sty m:val="p"/>
          </m:rPr>
          <m:t>≈</m:t>
        </m:r>
        <m:r>
          <m:t>31.25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运放：OPA1612、NE5532、OPA2134、TPA6120A2（专用耳机驱动）。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专用耳机放大器</w:t>
      </w:r>
      <w:r>
        <w:t xml:space="preserve"> </w:t>
      </w:r>
      <w:r>
        <w:rPr>
          <w:rFonts w:hint="eastAsia"/>
        </w:rPr>
        <w:t xml:space="preserve">IC：MAX97220、LM4880、TS478。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需为低阻耳机提供足够输出电流，普通运放可能输出电流不足，选专用驱动或加缓冲。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注意接地布线，避免串入数字噪声产生“嘶嘶”底噪。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输出隔直电容耐压与极性需正确，耳机关机时避免直流冲击。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TI: TPA6120A2 </w:t>
      </w:r>
      <w:r>
        <w:rPr>
          <w:rFonts w:hint="eastAsia"/>
        </w:rPr>
        <w:t xml:space="preserve">数据手册（高性能耳机放大器）。</w:t>
      </w:r>
    </w:p>
    <w:p>
      <w:pPr>
        <w:pStyle w:val="Compact"/>
        <w:numPr>
          <w:ilvl w:val="0"/>
          <w:numId w:val="1006"/>
        </w:numPr>
      </w:pPr>
      <w:r>
        <w:t xml:space="preserve">Wikipedia: Headphone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耳机放大电路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耳机放大电路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