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数据分配器电路demux"/>
    <w:p>
      <w:pPr>
        <w:pStyle w:val="Heading1"/>
      </w:pPr>
      <w:r>
        <w:rPr>
          <w:rFonts w:hint="eastAsia"/>
        </w:rPr>
        <w:t xml:space="preserve">数据分配器电路（DEMUX）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一个地址译码器</w:t>
      </w:r>
      <w:r>
        <w:rPr>
          <w:b/>
          <w:bCs/>
        </w:rPr>
        <w:t xml:space="preserve"> D1</w:t>
      </w:r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四个与门</w:t>
      </w:r>
      <w:r>
        <w:rPr>
          <w:b/>
          <w:bCs/>
        </w:rPr>
        <w:t xml:space="preserve"> G0~G3</w:t>
      </w:r>
      <w:r>
        <w:t xml:space="preserve"> </w:t>
      </w:r>
      <w:r>
        <w:rPr>
          <w:rFonts w:hint="eastAsia"/>
        </w:rPr>
        <w:t xml:space="preserve">构成</w:t>
      </w:r>
      <w:r>
        <w:t xml:space="preserve"> 1 </w:t>
      </w:r>
      <w:r>
        <w:rPr>
          <w:rFonts w:hint="eastAsia"/>
        </w:rPr>
        <w:t xml:space="preserve">线—4</w:t>
      </w:r>
      <w:r>
        <w:t xml:space="preserve"> </w:t>
      </w:r>
      <w:r>
        <w:rPr>
          <w:rFonts w:hint="eastAsia"/>
        </w:rPr>
        <w:t xml:space="preserve">线数据分配器（DEMUX），是数据选择器（MUX）的逆过程。电路共有</w:t>
      </w:r>
      <w:r>
        <w:t xml:space="preserve"> 9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数据输入节点</w:t>
      </w:r>
      <w:r>
        <w:rPr>
          <w:b/>
          <w:bCs/>
        </w:rPr>
        <w:t xml:space="preserve"> D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地址输入节点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地址输入节点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（译码器</w:t>
      </w:r>
      <w:r>
        <w:t xml:space="preserve"> D1 </w:t>
      </w:r>
      <w:r>
        <w:rPr>
          <w:rFonts w:hint="eastAsia"/>
        </w:rPr>
        <w:t xml:space="preserve">的地址输入）；</w:t>
      </w:r>
      <w:r>
        <w:rPr>
          <w:rFonts w:hint="eastAsia"/>
          <w:b/>
          <w:bCs/>
        </w:rPr>
        <w:t xml:space="preserve">节点④~⑦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选择线节点</w:t>
      </w:r>
      <w:r>
        <w:rPr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m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（D1</w:t>
      </w:r>
      <w:r>
        <w:t xml:space="preserve"> </w:t>
      </w:r>
      <w:r>
        <w:rPr>
          <w:rFonts w:hint="eastAsia"/>
        </w:rPr>
        <w:t xml:space="preserve">的四路译码输出）；</w:t>
      </w:r>
      <w:r>
        <w:rPr>
          <w:rFonts w:hint="eastAsia"/>
          <w:b/>
          <w:bCs/>
        </w:rPr>
        <w:t xml:space="preserve">节点⑧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分配输出节点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（四路输出）。</w:t>
      </w:r>
    </w:p>
    <w:p>
      <w:pPr/>
      <w:r>
        <w:rPr>
          <w:rFonts w:hint="eastAsia"/>
        </w:rPr>
        <w:t xml:space="preserve">各单元管脚连接：</w:t>
      </w:r>
      <w:r>
        <w:rPr>
          <w:rFonts w:hint="eastAsia"/>
          <w:b/>
          <w:bCs/>
        </w:rPr>
        <w:t xml:space="preserve">D1（地址译码器）</w:t>
      </w:r>
      <w:r>
        <w:t xml:space="preserve"> </w:t>
      </w:r>
      <w:r>
        <w:rPr>
          <w:rFonts w:hint="eastAsia"/>
        </w:rPr>
        <w:t xml:space="preserve">的两条地址脚分别接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，四条译码输出脚分别接选择线节点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、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G0（与门）</w:t>
      </w:r>
      <w:r>
        <w:t xml:space="preserve"> </w:t>
      </w:r>
      <w:r>
        <w:rPr>
          <w:rFonts w:hint="eastAsia"/>
        </w:rPr>
        <w:t xml:space="preserve">的一端接数据输入节点</w:t>
      </w:r>
      <w:r>
        <w:t xml:space="preserve"> </w:t>
      </w:r>
      <w:r>
        <w:rPr>
          <w:rFonts w:hint="eastAsia"/>
        </w:rPr>
        <w:t xml:space="preserve">D、另一端接选择线节点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，输出</w:t>
      </w:r>
      <w:r>
        <w:t xml:space="preserve"> Y </w:t>
      </w:r>
      <w:r>
        <w:rPr>
          <w:rFonts w:hint="eastAsia"/>
        </w:rPr>
        <w:t xml:space="preserve">端接分配输出节点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；</w:t>
      </w:r>
      <w:r>
        <w:rPr>
          <w:b/>
          <w:bCs/>
        </w:rPr>
        <w:t xml:space="preserve">G1</w:t>
      </w:r>
      <w:r>
        <w:t xml:space="preserve"> </w:t>
      </w:r>
      <w:r>
        <w:rPr>
          <w:rFonts w:hint="eastAsia"/>
        </w:rPr>
        <w:t xml:space="preserve">接</w:t>
      </w:r>
      <w:r>
        <w:t xml:space="preserve"> D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、输出端接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</w:t>
      </w:r>
      <w:r>
        <w:rPr>
          <w:b/>
          <w:bCs/>
        </w:rPr>
        <w:t xml:space="preserve">G2</w:t>
      </w:r>
      <w:r>
        <w:t xml:space="preserve"> </w:t>
      </w:r>
      <w:r>
        <w:rPr>
          <w:rFonts w:hint="eastAsia"/>
        </w:rPr>
        <w:t xml:space="preserve">接</w:t>
      </w:r>
      <w:r>
        <w:t xml:space="preserve"> D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、输出端接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</w:t>
      </w:r>
      <w:r>
        <w:rPr>
          <w:b/>
          <w:bCs/>
        </w:rPr>
        <w:t xml:space="preserve">G3</w:t>
      </w:r>
      <w:r>
        <w:t xml:space="preserve"> </w:t>
      </w:r>
      <w:r>
        <w:rPr>
          <w:rFonts w:hint="eastAsia"/>
        </w:rPr>
        <w:t xml:space="preserve">接</w:t>
      </w:r>
      <w:r>
        <w:t xml:space="preserve"> D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、输出端接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；各单元正电源脚</w:t>
      </w:r>
      <w:r>
        <w:t xml:space="preserve"> VDD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、接地脚</w:t>
      </w:r>
      <w:r>
        <w:t xml:space="preserve"> GND </w:t>
      </w:r>
      <w:r>
        <w:rPr>
          <w:rFonts w:hint="eastAsia"/>
        </w:rPr>
        <w:t xml:space="preserve">接</w:t>
      </w:r>
      <w:r>
        <w:t xml:space="preserve"> GND。</w:t>
      </w:r>
    </w:p>
    <w:p>
      <w:pPr/>
      <w:r>
        <w:rPr>
          <w:rFonts w:hint="eastAsia"/>
        </w:rPr>
        <w:t xml:space="preserve">由此构成”地址译码选中唯一一路、数据直通该路”的</w:t>
      </w:r>
      <w:r>
        <w:t xml:space="preserve"> 1 </w:t>
      </w:r>
      <w:r>
        <w:rPr>
          <w:rFonts w:hint="eastAsia"/>
        </w:rPr>
        <w:t xml:space="preserve">线—4</w:t>
      </w:r>
      <w:r>
        <w:t xml:space="preserve"> </w:t>
      </w:r>
      <w:r>
        <w:rPr>
          <w:rFonts w:hint="eastAsia"/>
        </w:rPr>
        <w:t xml:space="preserve">线分配组态，输出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，被选中的那一路输出等于输入数据、其余输出为无效电平；常配合使能端级联多个分配器以扩展输出路数。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地址输入经译码选中唯一一路输出，使该路输出直通数据输入，其余输出保持为无效电平（高有效或低有效视器件而定）。从而把一路串行或单路数据按地址分时送到不同目的端，常配合使能端扩展更多路输出。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1-4 </w:t>
      </w:r>
      <w:r>
        <w:rPr>
          <w:rFonts w:hint="eastAsia"/>
        </w:rPr>
        <w:t xml:space="preserve">数据分配输出（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为数据，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为地址）：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 </m:t>
          </m:r>
          <m:bar>
            <m:barPr>
              <m:pos m:val="top"/>
            </m:barPr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bar>
          <m:r>
            <m:t> </m:t>
          </m:r>
          <m:bar>
            <m:barPr>
              <m:pos m:val="top"/>
            </m:barPr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e>
          </m:ba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 </m:t>
          </m:r>
          <m:bar>
            <m:barPr>
              <m:pos m:val="top"/>
            </m:barPr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ba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 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e>
          </m:ba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 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0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一般形式：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为最小项：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或 </m:t>
          </m:r>
          <m:acc>
            <m:accPr>
              <m:chr m:val="‾"/>
            </m:acc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数据输入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 </w:t>
            </w:r>
            <w:r>
              <w:rPr>
                <w:rFonts w:hint="eastAsia"/>
              </w:rPr>
              <w:t xml:space="preserve">位地址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k </w:t>
            </w:r>
            <w:r>
              <w:rPr>
                <w:rFonts w:hint="eastAsia"/>
              </w:rPr>
              <w:t xml:space="preserve">路输出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地址位数（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路输出）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地址位宽</w:t>
      </w:r>
      <w:r>
        <w:t xml:space="preserve"> n </w:t>
      </w:r>
      <w:r>
        <w:rPr>
          <w:rFonts w:hint="eastAsia"/>
        </w:rPr>
        <w:t xml:space="preserve">决定输出路数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；增加地址位可扩展更多输出通道。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使能端配合可级联多个分配器扩展输出规模。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纯组合逻辑，无模拟调整参数；门延迟决定切换速度。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1-4 </w:t>
      </w:r>
      <w:r>
        <w:rPr>
          <w:rFonts w:hint="eastAsia"/>
        </w:rPr>
        <w:t xml:space="preserve">分配器，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、地址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：由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1</m:t>
            </m:r>
          </m:sub>
        </m:sSub>
        <m:acc>
          <m:accPr>
            <m:chr m:val="‾"/>
          </m:accPr>
          <m:e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，其余输出为</w:t>
      </w:r>
      <w:r>
        <w:t xml:space="preserve"> </w:t>
      </w:r>
      <w:r>
        <w:rPr>
          <w:rFonts w:hint="eastAsia"/>
        </w:rPr>
        <w:t xml:space="preserve">0，即数据从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输出。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74HC139（双</w:t>
      </w:r>
      <w:r>
        <w:t xml:space="preserve"> 2-4 </w:t>
      </w:r>
      <w:r>
        <w:rPr>
          <w:rFonts w:hint="eastAsia"/>
        </w:rPr>
        <w:t xml:space="preserve">译码器</w:t>
      </w:r>
      <w:r>
        <w:t xml:space="preserve"> / </w:t>
      </w:r>
      <w:r>
        <w:rPr>
          <w:rFonts w:hint="eastAsia"/>
        </w:rPr>
        <w:t xml:space="preserve">分配器）、74LS139、74HC138（3-8</w:t>
      </w:r>
      <w:r>
        <w:t xml:space="preserve"> </w:t>
      </w:r>
      <w:r>
        <w:rPr>
          <w:rFonts w:hint="eastAsia"/>
        </w:rPr>
        <w:t xml:space="preserve">译码器，可用作分配器）、74HC154（4-16</w:t>
      </w:r>
      <w:r>
        <w:t xml:space="preserve"> </w:t>
      </w:r>
      <w:r>
        <w:rPr>
          <w:rFonts w:hint="eastAsia"/>
        </w:rPr>
        <w:t xml:space="preserve">译码器）。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未选中的输出电平（高/低有效）需按器件手册核对，避免误判。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数据与地址需满足建立</w:t>
      </w:r>
      <w:r>
        <w:t xml:space="preserve"> / </w:t>
      </w:r>
      <w:r>
        <w:rPr>
          <w:rFonts w:hint="eastAsia"/>
        </w:rPr>
        <w:t xml:space="preserve">保持时间，切换时可能有瞬时毛刺。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多路分时输出注意使能时序，避免数据串扰。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Demultiplexer。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74HC138 / 74HC154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数据分配器电路DEMUX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数据分配器电路DEMUX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