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定时器电路"/>
    <w:p>
      <w:pPr>
        <w:pStyle w:val="Heading1"/>
      </w:pPr>
      <w:r>
        <w:rPr>
          <w:rFonts w:hint="eastAsia"/>
        </w:rPr>
        <w:t xml:space="preserve">定时器电路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电阻分压网络</w:t>
      </w:r>
      <w:r>
        <w:rPr>
          <w:rFonts w:hint="eastAsia"/>
        </w:rPr>
        <w:t xml:space="preserve">（三个等值电阻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，从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分压）、</w:t>
      </w:r>
      <w:r>
        <w:rPr>
          <w:rFonts w:hint="eastAsia"/>
          <w:b/>
          <w:bCs/>
        </w:rPr>
        <w:t xml:space="preserve">两个电压比较器</w:t>
      </w:r>
      <w:r>
        <w:rPr>
          <w:rFonts w:hint="eastAsia"/>
        </w:rPr>
        <w:t xml:space="preserve">（上比较器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、下比较器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）、</w:t>
      </w: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锁存器</w:t>
      </w:r>
      <w:r>
        <w:rPr>
          <w:b/>
          <w:bCs/>
        </w:rPr>
        <w:t xml:space="preserve"> </w:t>
      </w:r>
      <m:oMath>
        <m:r>
          <m:t>F</m:t>
        </m:r>
        <m:r>
          <m:t>F</m:t>
        </m:r>
      </m:oMath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放电晶体管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组成。电路共</w:t>
      </w:r>
      <w:r>
        <w:t xml:space="preserve"> 10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（外接</w:t>
      </w:r>
      <w:r>
        <w:t xml:space="preserve"> +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，接分压网络上端与内部偏置）；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上参考节点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之间，接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反相输入）；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下参考节点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之间，接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同相输入）；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阈值输入节点</w:t>
      </w:r>
      <w:r>
        <w:rPr>
          <w:b/>
          <w:bCs/>
        </w:rPr>
        <w:t xml:space="preserve"> </w:t>
      </w:r>
      <m:oMath>
        <m:r>
          <m:t>T</m:t>
        </m:r>
        <m:r>
          <m:t>H</m:t>
        </m:r>
        <m:r>
          <m:t>R</m:t>
        </m:r>
      </m:oMath>
      <w:r>
        <w:rPr>
          <w:rFonts w:hint="eastAsia"/>
        </w:rPr>
        <w:t xml:space="preserve">（接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同相输入）；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触发输入节点</w:t>
      </w:r>
      <w:r>
        <w:rPr>
          <w:b/>
          <w:bCs/>
        </w:rPr>
        <w:t xml:space="preserve"> </w:t>
      </w:r>
      <m:oMath>
        <m:r>
          <m:t>T</m:t>
        </m:r>
        <m:r>
          <m:t>R</m:t>
        </m:r>
        <m:r>
          <m:t>I</m:t>
        </m:r>
        <m:r>
          <m:t>G</m:t>
        </m:r>
      </m:oMath>
      <w:r>
        <w:rPr>
          <w:rFonts w:hint="eastAsia"/>
        </w:rPr>
        <w:t xml:space="preserve">（接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反相输入）；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控制电压节点</w:t>
      </w:r>
      <w:r>
        <w:rPr>
          <w:b/>
          <w:bCs/>
        </w:rPr>
        <w:t xml:space="preserve"> </w:t>
      </w:r>
      <m:oMath>
        <m:r>
          <m:t>C</m:t>
        </m:r>
        <m:r>
          <m:t>V</m:t>
        </m:r>
      </m:oMath>
      <w:r>
        <w:rPr>
          <w:rFonts w:hint="eastAsia"/>
        </w:rPr>
        <w:t xml:space="preserve">（接分压参考端）；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复位节点</w:t>
      </w:r>
      <w:r>
        <w:rPr>
          <w:b/>
          <w:bCs/>
        </w:rPr>
        <w:t xml:space="preserve"> </w:t>
      </w:r>
      <m:oMath>
        <m:r>
          <m:t>R</m:t>
        </m:r>
        <m:r>
          <m:t>E</m:t>
        </m:r>
        <m:r>
          <m:t>S</m:t>
        </m:r>
        <m:r>
          <m:t>E</m:t>
        </m:r>
        <m:r>
          <m:t>T</m:t>
        </m:r>
      </m:oMath>
      <w:r>
        <w:rPr>
          <w:rFonts w:hint="eastAsia"/>
        </w:rPr>
        <w:t xml:space="preserve">（接锁存器复位脚）；</w:t>
      </w:r>
      <w:r>
        <w:rPr>
          <w:rFonts w:hint="eastAsia"/>
          <w:b/>
          <w:bCs/>
        </w:rPr>
        <w:t xml:space="preserve">节点⑧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放电节点</w:t>
      </w:r>
      <w:r>
        <w:rPr>
          <w:b/>
          <w:bCs/>
        </w:rPr>
        <w:t xml:space="preserve"> </w:t>
      </w:r>
      <m:oMath>
        <m:r>
          <m:t>D</m:t>
        </m:r>
        <m:r>
          <m:t>I</m:t>
        </m:r>
        <m:r>
          <m:t>S</m:t>
        </m:r>
        <m:r>
          <m:t>C</m:t>
        </m:r>
        <m:r>
          <m:t>H</m:t>
        </m:r>
      </m:oMath>
      <w:r>
        <w:rPr>
          <w:rFonts w:hint="eastAsia"/>
        </w:rPr>
        <w:t xml:space="preserve">（接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集电极与外接定时电容）；</w:t>
      </w:r>
      <w:r>
        <w:rPr>
          <w:rFonts w:hint="eastAsia"/>
          <w:b/>
          <w:bCs/>
        </w:rPr>
        <w:t xml:space="preserve">节点⑨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（接锁存器输出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。</w:t>
      </w:r>
    </w:p>
    <w:p>
      <w:pPr/>
      <w:r>
        <w:rPr>
          <w:rFonts w:hint="eastAsia"/>
        </w:rPr>
        <w:t xml:space="preserve">各单元管脚连接：</w:t>
      </w:r>
      <w:r>
        <w:rPr>
          <w:rFonts w:hint="eastAsia"/>
          <w:b/>
          <w:bCs/>
        </w:rPr>
        <w:t xml:space="preserve">分压网络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上端接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、下端接上参考节点；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上端接上参考节点、下端接下参考节点；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上端接下参考节点、下端接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，</w:t>
      </w:r>
      <m:oMath>
        <m:r>
          <m:t>C</m:t>
        </m:r>
        <m:r>
          <m:t>V</m:t>
        </m:r>
      </m:oMath>
      <w:r>
        <w:t xml:space="preserve"> </w:t>
      </w:r>
      <w:r>
        <w:rPr>
          <w:rFonts w:hint="eastAsia"/>
        </w:rPr>
        <w:t xml:space="preserve">由上/下参考节点引出；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（上比较器）</w:t>
      </w:r>
      <w:r>
        <w:t xml:space="preserve"> </w:t>
      </w:r>
      <w:r>
        <w:rPr>
          <w:rFonts w:hint="eastAsia"/>
        </w:rPr>
        <w:t xml:space="preserve">反相输入接上参考节点、同相输入接阈值节点</w:t>
      </w:r>
      <w:r>
        <w:t xml:space="preserve"> </w:t>
      </w:r>
      <m:oMath>
        <m:r>
          <m:t>T</m:t>
        </m:r>
        <m:r>
          <m:t>H</m:t>
        </m:r>
        <m:r>
          <m:t>R</m:t>
        </m:r>
      </m:oMath>
      <w:r>
        <w:rPr>
          <w:rFonts w:hint="eastAsia"/>
        </w:rPr>
        <w:t xml:space="preserve">，输出接锁存器复位脚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（下比较器）</w:t>
      </w:r>
      <w:r>
        <w:t xml:space="preserve"> </w:t>
      </w:r>
      <w:r>
        <w:rPr>
          <w:rFonts w:hint="eastAsia"/>
        </w:rPr>
        <w:t xml:space="preserve">同相输入接下参考节点、反相输入接触发节点</w:t>
      </w:r>
      <w:r>
        <w:t xml:space="preserve"> </w:t>
      </w:r>
      <m:oMath>
        <m:r>
          <m:t>T</m:t>
        </m:r>
        <m:r>
          <m:t>R</m:t>
        </m:r>
        <m:r>
          <m:t>I</m:t>
        </m:r>
        <m:r>
          <m:t>G</m:t>
        </m:r>
      </m:oMath>
      <w:r>
        <w:rPr>
          <w:rFonts w:hint="eastAsia"/>
        </w:rPr>
        <w:t xml:space="preserve">，输出接锁存器置位脚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；</w:t>
      </w:r>
      <m:oMath>
        <m:r>
          <m:t>F</m:t>
        </m:r>
        <m:r>
          <m:t>F</m:t>
        </m:r>
      </m:oMath>
      <w:r>
        <w:rPr>
          <w:rFonts w:hint="eastAsia"/>
          <w:b/>
          <w:bCs/>
        </w:rPr>
        <w:t xml:space="preserve">（SR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锁存器）</w:t>
      </w:r>
      <w:r>
        <w:t xml:space="preserve"> </w:t>
      </w:r>
      <w:r>
        <w:rPr>
          <w:rFonts w:hint="eastAsia"/>
        </w:rPr>
        <w:t xml:space="preserve">置位脚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输出、复位脚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输出，另接复位节点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E</m:t>
        </m:r>
        <m:r>
          <m:t>T</m:t>
        </m:r>
      </m:oMath>
      <w:r>
        <w:rPr>
          <w:rFonts w:hint="eastAsia"/>
        </w:rPr>
        <w:t xml:space="preserve">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接输出节点</w:t>
      </w:r>
      <w:r>
        <w:t xml:space="preserve"> </w:t>
      </w:r>
      <m:oMath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；</w:t>
      </w:r>
      <m:oMath>
        <m:sSub>
          <m:e>
            <m:r>
              <m:t>Q</m:t>
            </m:r>
          </m:e>
          <m:sub>
            <m:r>
              <m:t>d</m:t>
            </m:r>
          </m:sub>
        </m:sSub>
      </m:oMath>
      <w:r>
        <w:rPr>
          <w:rFonts w:hint="eastAsia"/>
          <w:b/>
          <w:bCs/>
        </w:rPr>
        <w:t xml:space="preserve">（放电晶体管）</w:t>
      </w:r>
      <w:r>
        <w:t xml:space="preserve"> </w:t>
      </w:r>
      <w:r>
        <w:rPr>
          <w:rFonts w:hint="eastAsia"/>
        </w:rPr>
        <w:t xml:space="preserve">基极接</w:t>
      </w:r>
      <w:r>
        <w:t xml:space="preserve"> </w:t>
      </w:r>
      <m:oMath>
        <m:r>
          <m:t>F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的反相输出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/>
        </w:rPr>
        <w:t xml:space="preserve">、集电极接放电节点</w:t>
      </w:r>
      <w:r>
        <w:t xml:space="preserve"> </w:t>
      </w:r>
      <m:oMath>
        <m:r>
          <m:t>D</m:t>
        </m:r>
        <m:r>
          <m:t>I</m:t>
        </m:r>
        <m:r>
          <m:t>S</m:t>
        </m:r>
        <m:r>
          <m:t>C</m:t>
        </m:r>
        <m:r>
          <m:t>H</m:t>
        </m:r>
      </m:oMath>
      <w:r>
        <w:rPr>
          <w:rFonts w:hint="eastAsia"/>
        </w:rPr>
        <w:t xml:space="preserve">、发射极接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；各单元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、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</w:t>
      </w:r>
    </w:p>
    <w:p>
      <w:pPr/>
      <w:r>
        <w:rPr>
          <w:rFonts w:hint="eastAsia"/>
        </w:rPr>
        <w:t xml:space="preserve">由此构成”阈值/触发比较驱动</w:t>
      </w:r>
      <w:r>
        <w:t xml:space="preserve"> SR </w:t>
      </w:r>
      <w:r>
        <w:rPr>
          <w:rFonts w:hint="eastAsia"/>
        </w:rPr>
        <w:t xml:space="preserve">锁存器的</w:t>
      </w:r>
      <w:r>
        <w:t xml:space="preserve"> 555 </w:t>
      </w:r>
      <w:r>
        <w:rPr>
          <w:rFonts w:hint="eastAsia"/>
        </w:rPr>
        <w:t xml:space="preserve">定时器”组态，外接定时电阻电容后通过电容充放电与比较器翻转，可产生单稳态脉冲或非稳态方波。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555 </w:t>
      </w:r>
      <w:r>
        <w:rPr>
          <w:rFonts w:hint="eastAsia"/>
        </w:rPr>
        <w:t xml:space="preserve">内部比较器把外部电容电压与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、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阈值比较，驱动</w:t>
      </w:r>
      <w:r>
        <w:t xml:space="preserve"> SR </w:t>
      </w:r>
      <w:r>
        <w:rPr>
          <w:rFonts w:hint="eastAsia"/>
        </w:rPr>
        <w:t xml:space="preserve">锁存器翻转，进而控制放电管对电容充放电，形成延时或振荡。单稳态模式输出单个固定宽度脉冲，非稳态模式输出连续方波。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单稳态输出脉宽：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1.1</m:t>
          </m:r>
          <m:r>
            <m:t> </m:t>
          </m:r>
          <m:r>
            <m:t>R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非稳态高电平时间：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0.693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非稳态低电平时间：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0.693</m:t>
          </m:r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 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非稳态振荡频率：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1.44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非稳态占空比：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外接定时电阻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外接定时电容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脉宽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充放电时间变长，频率降低、脉宽增大。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R_A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高电平时间增长（低电平不变），占空比升高、频率降低。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R_B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高低电平时间同时增长，频率降低。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电源电压变化</w:t>
      </w:r>
      <w:r>
        <w:t xml:space="preserve"> </w:t>
      </w:r>
      <w:r>
        <w:t xml:space="preserve">→ 555 </w:t>
      </w:r>
      <w:r>
        <w:rPr>
          <w:rFonts w:hint="eastAsia"/>
        </w:rPr>
        <w:t xml:space="preserve">阈值随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等比变化，定时精度对电源较不敏感。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单稳态：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1.1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非稳态：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680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1.44</m:t>
            </m:r>
          </m:num>
          <m:den>
            <m:r>
              <m:rPr>
                <m:sty m:val="p"/>
              </m:rPr>
              <m:t>(</m:t>
            </m:r>
            <m:r>
              <m:t>1000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×</m:t>
            </m:r>
            <m:r>
              <m:t>680000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1.06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NE555 / </w:t>
      </w:r>
      <w:r>
        <w:rPr>
          <w:rFonts w:hint="eastAsia"/>
        </w:rPr>
        <w:t xml:space="preserve">LM555：通用单定时器。</w:t>
      </w:r>
    </w:p>
    <w:p>
      <w:pPr>
        <w:pStyle w:val="Compact"/>
        <w:numPr>
          <w:ilvl w:val="0"/>
          <w:numId w:val="1004"/>
        </w:numPr>
      </w:pPr>
      <w:r>
        <w:t xml:space="preserve">NE556 / </w:t>
      </w:r>
      <w:r>
        <w:rPr>
          <w:rFonts w:hint="eastAsia"/>
        </w:rPr>
        <w:t xml:space="preserve">LM556：双</w:t>
      </w:r>
      <w:r>
        <w:t xml:space="preserve"> 555 </w:t>
      </w:r>
      <w:r>
        <w:rPr>
          <w:rFonts w:hint="eastAsia"/>
        </w:rPr>
        <w:t xml:space="preserve">定时器。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TLC555：CMOS</w:t>
      </w:r>
      <w:r>
        <w:t xml:space="preserve"> </w:t>
      </w:r>
      <w:r>
        <w:rPr>
          <w:rFonts w:hint="eastAsia"/>
        </w:rPr>
        <w:t xml:space="preserve">低功耗单定时器。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定时电阻不宜过小（避免电流过大）或过大（泄漏电流影响精度）。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控制电压脚</w:t>
      </w:r>
      <w:r>
        <w:t xml:space="preserve"> CV </w:t>
      </w:r>
      <w:r>
        <w:rPr>
          <w:rFonts w:hint="eastAsia"/>
        </w:rPr>
        <w:t xml:space="preserve">悬空或按需接去耦电容，可改善噪声抑制。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电源去耦与</w:t>
      </w:r>
      <w:r>
        <w:t xml:space="preserve"> PCB </w:t>
      </w:r>
      <w:r>
        <w:rPr>
          <w:rFonts w:hint="eastAsia"/>
        </w:rPr>
        <w:t xml:space="preserve">布线影响定时精度，高频时注意旁路电容。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555 timer IC。</w:t>
      </w:r>
    </w:p>
    <w:p>
      <w:pPr>
        <w:pStyle w:val="Compact"/>
        <w:numPr>
          <w:ilvl w:val="0"/>
          <w:numId w:val="1006"/>
        </w:numPr>
      </w:pPr>
      <w:r>
        <w:t xml:space="preserve">TI LM555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《电子技术基础》（模拟部分）。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定时器电路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定时器电路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