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程序下载电路"/>
    <w:p>
      <w:pPr>
        <w:pStyle w:val="Heading1"/>
      </w:pPr>
      <w:r>
        <w:rPr>
          <w:rFonts w:hint="eastAsia"/>
        </w:rPr>
        <w:t xml:space="preserve">程序下载电路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目标</w:t>
      </w:r>
      <w:r>
        <w:rPr>
          <w:b/>
          <w:bCs/>
        </w:rPr>
        <w:t xml:space="preserve"> MCU </w:t>
      </w:r>
      <w:r>
        <w:rPr>
          <w:rFonts w:hint="eastAsia"/>
          <w:b/>
          <w:bCs/>
        </w:rPr>
        <w:t xml:space="preserve">的编程接口引脚</w:t>
      </w:r>
      <w:r>
        <w:rPr>
          <w:rFonts w:hint="eastAsia"/>
        </w:rPr>
        <w:t xml:space="preserve">（如</w:t>
      </w:r>
      <w:r>
        <w:t xml:space="preserve"> ISP、UART </w:t>
      </w:r>
      <w:r>
        <w:rPr>
          <w:rFonts w:hint="eastAsia"/>
        </w:rPr>
        <w:t xml:space="preserve">引导、SWD、JTAG）与</w:t>
      </w:r>
      <w:r>
        <w:t xml:space="preserve"> </w:t>
      </w:r>
      <w:r>
        <w:rPr>
          <w:rFonts w:hint="eastAsia"/>
          <w:b/>
          <w:bCs/>
        </w:rPr>
        <w:t xml:space="preserve">下载器/上位机</w:t>
      </w:r>
      <w:r>
        <w:t xml:space="preserve"> </w:t>
      </w:r>
      <w:r>
        <w:rPr>
          <w:rFonts w:hint="eastAsia"/>
        </w:rPr>
        <w:t xml:space="preserve">连接而成，通常配</w:t>
      </w:r>
      <w:r>
        <w:t xml:space="preserve"> </w:t>
      </w:r>
      <w:r>
        <w:rPr>
          <w:rFonts w:hint="eastAsia"/>
          <w:b/>
          <w:bCs/>
        </w:rPr>
        <w:t xml:space="preserve">电平转换器</w:t>
      </w:r>
      <w:r>
        <w:t xml:space="preserve">、</w:t>
      </w:r>
      <w:r>
        <w:rPr>
          <w:rFonts w:hint="eastAsia"/>
          <w:b/>
          <w:bCs/>
        </w:rPr>
        <w:t xml:space="preserve">复位控制电路</w:t>
      </w:r>
      <w:r>
        <w:t xml:space="preserve"> </w:t>
      </w:r>
      <w:r>
        <w:rPr>
          <w:rFonts w:hint="eastAsia"/>
        </w:rPr>
        <w:t xml:space="preserve">与必要的</w:t>
      </w:r>
      <w:r>
        <w:t xml:space="preserve"> </w:t>
      </w:r>
      <w:r>
        <w:rPr>
          <w:rFonts w:hint="eastAsia"/>
          <w:b/>
          <w:bCs/>
        </w:rPr>
        <w:t xml:space="preserve">上拉电阻</w:t>
      </w:r>
      <w:r>
        <w:rPr>
          <w:rFonts w:hint="eastAsia"/>
        </w:rPr>
        <w:t xml:space="preserve">，或经</w:t>
      </w:r>
      <w:r>
        <w:t xml:space="preserve"> </w:t>
      </w:r>
      <w:r>
        <w:rPr>
          <w:b/>
          <w:bCs/>
        </w:rPr>
        <w:t xml:space="preserve">USB </w:t>
      </w:r>
      <w:r>
        <w:rPr>
          <w:rFonts w:hint="eastAsia"/>
          <w:b/>
          <w:bCs/>
        </w:rPr>
        <w:t xml:space="preserve">转串口芯片</w:t>
      </w:r>
      <w:r>
        <w:rPr>
          <w:rFonts w:hint="eastAsia"/>
        </w:rPr>
        <w:t xml:space="preserve">（如</w:t>
      </w:r>
      <w:r>
        <w:t xml:space="preserve"> </w:t>
      </w:r>
      <w:r>
        <w:rPr>
          <w:rFonts w:hint="eastAsia"/>
        </w:rPr>
        <w:t xml:space="preserve">CH340、CP2102）与</w:t>
      </w:r>
      <w:r>
        <w:t xml:space="preserve"> PC </w:t>
      </w:r>
      <w:r>
        <w:rPr>
          <w:rFonts w:hint="eastAsia"/>
        </w:rPr>
        <w:t xml:space="preserve">相连。电路共有</w:t>
      </w:r>
      <w:r>
        <w:t xml:space="preserve"> 4 </w:t>
      </w:r>
      <w:r>
        <w:rPr>
          <w:rFonts w:hint="eastAsia"/>
        </w:rPr>
        <w:t xml:space="preserve">类关键节点：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通信信号线</w:t>
      </w:r>
      <w:r>
        <w:rPr>
          <w:rFonts w:hint="eastAsia"/>
        </w:rPr>
        <w:t xml:space="preserve">（SWD</w:t>
      </w:r>
      <w:r>
        <w:t xml:space="preserve"> </w:t>
      </w:r>
      <w:r>
        <w:rPr>
          <w:rFonts w:hint="eastAsia"/>
        </w:rPr>
        <w:t xml:space="preserve">的</w:t>
      </w:r>
      <w:r>
        <w:t xml:space="preserve"> SWDIO/SWCLK、UART ISP </w:t>
      </w:r>
      <w:r>
        <w:rPr>
          <w:rFonts w:hint="eastAsia"/>
        </w:rPr>
        <w:t xml:space="preserve">的</w:t>
      </w:r>
      <w:r>
        <w:t xml:space="preserve"> TXD/RXD、SPI/ISP </w:t>
      </w:r>
      <w:r>
        <w:rPr>
          <w:rFonts w:hint="eastAsia"/>
        </w:rPr>
        <w:t xml:space="preserve">的</w:t>
      </w:r>
      <w:r>
        <w:t xml:space="preserve"> SCK/MOSI/MISO、JTAG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TCK/TMS/TDI/TDO）；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复位控制线</w:t>
      </w:r>
      <w:r>
        <w:rPr>
          <w:rFonts w:hint="eastAsia"/>
        </w:rPr>
        <w:t xml:space="preserve">（下载器</w:t>
      </w:r>
      <w:r>
        <w:t xml:space="preserve"> nRESET </w:t>
      </w:r>
      <w:r>
        <w:rPr>
          <w:rFonts w:hint="eastAsia"/>
        </w:rPr>
        <w:t xml:space="preserve">与</w:t>
      </w:r>
      <w:r>
        <w:t xml:space="preserve"> MCU </w:t>
      </w:r>
      <w:r>
        <w:rPr>
          <w:rFonts w:hint="eastAsia"/>
        </w:rPr>
        <w:t xml:space="preserve">复位脚）；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电源节点</w:t>
      </w:r>
      <w:r>
        <w:rPr>
          <w:rFonts w:hint="eastAsia"/>
        </w:rPr>
        <w:t xml:space="preserve">（供电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t xml:space="preserve"> </w:t>
      </w:r>
      <w:r>
        <w:rPr>
          <w:rFonts w:hint="eastAsia"/>
        </w:rPr>
        <w:t xml:space="preserve">与目标</w:t>
      </w:r>
      <w:r>
        <w:t xml:space="preserve"> </w:t>
      </w:r>
      <w:r>
        <w:rPr>
          <w:rFonts w:hint="eastAsia"/>
        </w:rPr>
        <w:t xml:space="preserve">VDD）；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地节点</w:t>
      </w:r>
      <w:r>
        <w:rPr>
          <w:b/>
          <w:bCs/>
        </w:rPr>
        <w:t xml:space="preserve"> GND</w:t>
      </w:r>
      <w:r>
        <w:t xml:space="preserve">。</w:t>
      </w:r>
    </w:p>
    <w:p>
      <w:pPr/>
      <w:r>
        <w:rPr>
          <w:rFonts w:hint="eastAsia"/>
        </w:rPr>
        <w:t xml:space="preserve">各元件管脚连接：</w:t>
      </w:r>
      <w:r>
        <w:rPr>
          <w:rFonts w:hint="eastAsia"/>
          <w:b/>
          <w:bCs/>
        </w:rPr>
        <w:t xml:space="preserve">目标</w:t>
      </w:r>
      <w:r>
        <w:rPr>
          <w:b/>
          <w:bCs/>
        </w:rPr>
        <w:t xml:space="preserve"> MCU</w:t>
      </w:r>
      <w:r>
        <w:t xml:space="preserve"> </w:t>
      </w:r>
      <w:r>
        <w:rPr>
          <w:rFonts w:hint="eastAsia"/>
        </w:rPr>
        <w:t xml:space="preserve">的编程接口脚接节点①</w:t>
      </w:r>
      <w:r>
        <w:t xml:space="preserve"> </w:t>
      </w:r>
      <w:r>
        <w:rPr>
          <w:rFonts w:hint="eastAsia"/>
        </w:rPr>
        <w:t xml:space="preserve">对应信号线、复位脚</w:t>
      </w:r>
      <w:r>
        <w:t xml:space="preserve"> NRST </w:t>
      </w:r>
      <w:r>
        <w:rPr>
          <w:rFonts w:hint="eastAsia"/>
        </w:rPr>
        <w:t xml:space="preserve">接节点②、电源脚</w:t>
      </w:r>
      <w:r>
        <w:t xml:space="preserve"> VDD </w:t>
      </w:r>
      <w:r>
        <w:rPr>
          <w:rFonts w:hint="eastAsia"/>
        </w:rPr>
        <w:t xml:space="preserve">接节点③、地脚</w:t>
      </w:r>
      <w:r>
        <w:t xml:space="preserve"> GND </w:t>
      </w:r>
      <w:r>
        <w:rPr>
          <w:rFonts w:hint="eastAsia"/>
        </w:rPr>
        <w:t xml:space="preserve">接节点④；</w:t>
      </w:r>
      <w:r>
        <w:rPr>
          <w:rFonts w:hint="eastAsia"/>
          <w:b/>
          <w:bCs/>
        </w:rPr>
        <w:t xml:space="preserve">下载器（ST-Link、J-Link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等）</w:t>
      </w:r>
      <w:r>
        <w:t xml:space="preserve"> </w:t>
      </w:r>
      <w:r>
        <w:rPr>
          <w:rFonts w:hint="eastAsia"/>
        </w:rPr>
        <w:t xml:space="preserve">的对应信号脚接节点①、nRESET</w:t>
      </w:r>
      <w:r>
        <w:t xml:space="preserve"> </w:t>
      </w:r>
      <w:r>
        <w:rPr>
          <w:rFonts w:hint="eastAsia"/>
        </w:rPr>
        <w:t xml:space="preserve">脚接节点②、VCC</w:t>
      </w:r>
      <w:r>
        <w:t xml:space="preserve"> </w:t>
      </w:r>
      <w:r>
        <w:rPr>
          <w:rFonts w:hint="eastAsia"/>
        </w:rPr>
        <w:t xml:space="preserve">与</w:t>
      </w:r>
      <w:r>
        <w:t xml:space="preserve"> GND </w:t>
      </w:r>
      <w:r>
        <w:rPr>
          <w:rFonts w:hint="eastAsia"/>
        </w:rPr>
        <w:t xml:space="preserve">分别接节点③、④；</w:t>
      </w:r>
      <w:r>
        <w:rPr>
          <w:b/>
          <w:bCs/>
        </w:rPr>
        <w:t xml:space="preserve">USB </w:t>
      </w:r>
      <w:r>
        <w:rPr>
          <w:rFonts w:hint="eastAsia"/>
          <w:b/>
          <w:bCs/>
        </w:rPr>
        <w:t xml:space="preserve">转串口芯片（CH340/CP2102）</w:t>
      </w:r>
      <w:r>
        <w:t xml:space="preserve"> </w:t>
      </w:r>
      <w:r>
        <w:rPr>
          <w:rFonts w:hint="eastAsia"/>
        </w:rPr>
        <w:t xml:space="preserve">的</w:t>
      </w:r>
      <w:r>
        <w:t xml:space="preserve"> USB </w:t>
      </w:r>
      <w:r>
        <w:rPr>
          <w:rFonts w:hint="eastAsia"/>
        </w:rPr>
        <w:t xml:space="preserve">侧</w:t>
      </w:r>
      <w:r>
        <w:t xml:space="preserve"> D+/D− </w:t>
      </w:r>
      <w:r>
        <w:rPr>
          <w:rFonts w:hint="eastAsia"/>
        </w:rPr>
        <w:t xml:space="preserve">接</w:t>
      </w:r>
      <w:r>
        <w:t xml:space="preserve"> </w:t>
      </w:r>
      <w:r>
        <w:rPr>
          <w:rFonts w:hint="eastAsia"/>
        </w:rPr>
        <w:t xml:space="preserve">PC，TTL</w:t>
      </w:r>
      <w:r>
        <w:t xml:space="preserve"> </w:t>
      </w:r>
      <w:r>
        <w:rPr>
          <w:rFonts w:hint="eastAsia"/>
        </w:rPr>
        <w:t xml:space="preserve">侧</w:t>
      </w:r>
      <w:r>
        <w:t xml:space="preserve"> TXD/RXD </w:t>
      </w:r>
      <w:r>
        <w:rPr>
          <w:rFonts w:hint="eastAsia"/>
        </w:rPr>
        <w:t xml:space="preserve">接节点①</w:t>
      </w:r>
      <w:r>
        <w:t xml:space="preserve"> </w:t>
      </w:r>
      <w:r>
        <w:rPr>
          <w:rFonts w:hint="eastAsia"/>
        </w:rPr>
        <w:t xml:space="preserve">的</w:t>
      </w:r>
      <w:r>
        <w:t xml:space="preserve"> UART ISP </w:t>
      </w:r>
      <w:r>
        <w:rPr>
          <w:rFonts w:hint="eastAsia"/>
        </w:rPr>
        <w:t xml:space="preserve">引脚；</w:t>
      </w:r>
      <w:r>
        <w:rPr>
          <w:rFonts w:hint="eastAsia"/>
          <w:b/>
          <w:bCs/>
        </w:rPr>
        <w:t xml:space="preserve">电平转换器（TXS0102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等）</w:t>
      </w:r>
      <w:r>
        <w:t xml:space="preserve"> </w:t>
      </w:r>
      <w:r>
        <w:rPr>
          <w:rFonts w:hint="eastAsia"/>
        </w:rPr>
        <w:t xml:space="preserve">在</w:t>
      </w:r>
      <w:r>
        <w:t xml:space="preserve"> TTL </w:t>
      </w:r>
      <w:r>
        <w:rPr>
          <w:rFonts w:hint="eastAsia"/>
        </w:rPr>
        <w:t xml:space="preserve">与目标电平之间翻译信号并接入节点①</w:t>
      </w:r>
      <w:r>
        <w:t xml:space="preserve"> </w:t>
      </w:r>
      <w:r>
        <w:rPr>
          <w:rFonts w:hint="eastAsia"/>
        </w:rPr>
        <w:t xml:space="preserve">的数据线；节点①</w:t>
      </w:r>
      <w:r>
        <w:t xml:space="preserve"> </w:t>
      </w:r>
      <w:r>
        <w:rPr>
          <w:rFonts w:hint="eastAsia"/>
        </w:rPr>
        <w:t xml:space="preserve">上按需加</w:t>
      </w:r>
      <w:r>
        <w:t xml:space="preserve"> </w:t>
      </w:r>
      <w:r>
        <w:rPr>
          <w:rFonts w:hint="eastAsia"/>
          <w:b/>
          <w:bCs/>
        </w:rPr>
        <w:t xml:space="preserve">上拉电阻</w:t>
      </w:r>
      <w:r>
        <w:t xml:space="preserve"> </w:t>
      </w:r>
      <m:oMath>
        <m:sSub>
          <m:e>
            <m:r>
              <m:t>R</m:t>
            </m:r>
          </m:e>
          <m:sub>
            <m:r>
              <m:t>p</m:t>
            </m:r>
            <m:r>
              <m:t>u</m:t>
            </m:r>
            <m:r>
              <m:t>l</m:t>
            </m:r>
            <m:r>
              <m:t>l</m:t>
            </m:r>
          </m:sub>
        </m:sSub>
        <m:r>
          <m:rPr>
            <m:sty m:val="p"/>
          </m:rPr>
          <m:t>≈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D</m:t>
                </m:r>
                <m:r>
                  <m:t>D</m:t>
                </m:r>
              </m:sub>
            </m:sSub>
          </m:num>
          <m:den>
            <m:sSub>
              <m:e>
                <m:r>
                  <m:t>I</m:t>
                </m:r>
              </m:e>
              <m:sub>
                <m:r>
                  <m:t>p</m:t>
                </m:r>
                <m:r>
                  <m:t>u</m:t>
                </m:r>
                <m:r>
                  <m:t>l</m:t>
                </m:r>
                <m:r>
                  <m:t>l</m:t>
                </m:r>
              </m:sub>
            </m:sSub>
          </m:den>
        </m:f>
      </m:oMath>
      <w:r>
        <w:t xml:space="preserve"> </w:t>
      </w:r>
      <w:r>
        <w:rPr>
          <w:rFonts w:hint="eastAsia"/>
        </w:rPr>
        <w:t xml:space="preserve">保证空闲电平。下载时按</w:t>
      </w:r>
      <w:r>
        <w:t xml:space="preserve"> MCU </w:t>
      </w:r>
      <w:r>
        <w:rPr>
          <w:rFonts w:hint="eastAsia"/>
        </w:rPr>
        <w:t xml:space="preserve">规定的引导/调试协议经节点①</w:t>
      </w:r>
      <w:r>
        <w:t xml:space="preserve"> </w:t>
      </w:r>
      <w:r>
        <w:rPr>
          <w:rFonts w:hint="eastAsia"/>
        </w:rPr>
        <w:t xml:space="preserve">通信，并由节点②</w:t>
      </w:r>
      <w:r>
        <w:t xml:space="preserve"> </w:t>
      </w:r>
      <w:r>
        <w:rPr>
          <w:rFonts w:hint="eastAsia"/>
        </w:rPr>
        <w:t xml:space="preserve">配合复位进入编程/引导模式，写入固件并校验。</w:t>
      </w:r>
    </w:p>
    <w:p>
      <w:pPr/>
      <w:r>
        <w:rPr>
          <w:rFonts w:hint="eastAsia"/>
        </w:rPr>
        <w:t xml:space="preserve">由此构成”下载器/上位机经编程接口（SWD、UART</w:t>
      </w:r>
      <w:r>
        <w:t xml:space="preserve"> ISP、JTAG </w:t>
      </w:r>
      <w:r>
        <w:rPr>
          <w:rFonts w:hint="eastAsia"/>
        </w:rPr>
        <w:t xml:space="preserve">等）按协议写入固件并配合复位”的程序下载组态，用于把程序烧录进</w:t>
      </w:r>
      <w:r>
        <w:t xml:space="preserve"> MCU </w:t>
      </w:r>
      <w:r>
        <w:rPr>
          <w:rFonts w:hint="eastAsia"/>
        </w:rPr>
        <w:t xml:space="preserve">的</w:t>
      </w:r>
      <w:r>
        <w:t xml:space="preserve"> Flash </w:t>
      </w:r>
      <w:r>
        <w:rPr>
          <w:rFonts w:hint="eastAsia"/>
        </w:rPr>
        <w:t xml:space="preserve">或外部存储器。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下载器按</w:t>
      </w:r>
      <w:r>
        <w:t xml:space="preserve"> MCU </w:t>
      </w:r>
      <w:r>
        <w:rPr>
          <w:rFonts w:hint="eastAsia"/>
        </w:rPr>
        <w:t xml:space="preserve">规定的编程协议（ISP</w:t>
      </w:r>
      <w:r>
        <w:t xml:space="preserve"> </w:t>
      </w:r>
      <w:r>
        <w:rPr>
          <w:rFonts w:hint="eastAsia"/>
        </w:rPr>
        <w:t xml:space="preserve">命令、引导程序或调试接口时序）与芯片通信，先进入编程/引导模式（常配合复位），再逐块写入目标存储并校验，完成后复位进入正常运行。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编程时钟周期：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  <m:r>
                <m:t>r</m:t>
              </m:r>
              <m:r>
                <m:t>o</m:t>
              </m:r>
              <m:r>
                <m:t>g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f</m:t>
                  </m:r>
                </m:e>
                <m:sub>
                  <m:r>
                    <m:t>p</m:t>
                  </m:r>
                  <m:r>
                    <m:t>r</m:t>
                  </m:r>
                  <m:r>
                    <m:t>o</m:t>
                  </m:r>
                  <m:r>
                    <m:t>g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总烧录时间（N</w:t>
      </w:r>
      <w:r>
        <w:t xml:space="preserve"> </w:t>
      </w:r>
      <w:r>
        <w:rPr>
          <w:rFonts w:hint="eastAsia"/>
        </w:rPr>
        <w:t xml:space="preserve">字节、速率</w:t>
      </w:r>
      <w:r>
        <w:t xml:space="preserve"> </w:t>
      </w:r>
      <w:r>
        <w:rPr>
          <w:rFonts w:hint="eastAsia"/>
        </w:rPr>
        <w:t xml:space="preserve">B）：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t</m:t>
              </m:r>
              <m:r>
                <m:t>o</m:t>
              </m:r>
              <m:r>
                <m:t>t</m:t>
              </m:r>
              <m:r>
                <m:t>a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×</m:t>
              </m:r>
              <m:r>
                <m:t>8</m:t>
              </m:r>
            </m:num>
            <m:den>
              <m:r>
                <m:t>B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上拉电阻选择（同</w:t>
      </w:r>
      <w:r>
        <w:t xml:space="preserve"> </w:t>
      </w:r>
      <w:r>
        <w:rPr>
          <w:rFonts w:hint="eastAsia"/>
        </w:rPr>
        <w:t xml:space="preserve">UART/调试接口）：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p</m:t>
              </m:r>
              <m:r>
                <m:t>u</m:t>
              </m:r>
              <m:r>
                <m:t>l</m:t>
              </m:r>
              <m:r>
                <m:t>l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D</m:t>
                  </m:r>
                </m:sub>
              </m:sSub>
            </m:num>
            <m:den>
              <m:sSub>
                <m:e>
                  <m:r>
                    <m:t>I</m:t>
                  </m:r>
                </m:e>
                <m:sub>
                  <m:r>
                    <m:t>p</m:t>
                  </m:r>
                  <m:r>
                    <m:t>u</m:t>
                  </m:r>
                  <m:r>
                    <m:t>l</m:t>
                  </m:r>
                  <m:r>
                    <m:t>l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p</m:t>
                  </m:r>
                  <m:r>
                    <m:t>r</m:t>
                  </m:r>
                  <m:r>
                    <m:t>o</m:t>
                  </m:r>
                  <m:r>
                    <m:t>g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编程/下载时钟频率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p</m:t>
                  </m:r>
                  <m:r>
                    <m:t>r</m:t>
                  </m:r>
                  <m:r>
                    <m:t>o</m:t>
                  </m:r>
                  <m:r>
                    <m:t>g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时钟周期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程序字节数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下载速率</w:t>
            </w:r>
          </w:p>
        </w:tc>
        <w:tc>
          <w:tcPr/>
          <w:p>
            <w:pPr>
              <w:pStyle w:val="Compact"/>
            </w:pPr>
            <w:r>
              <w:t xml:space="preserve">bit/s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p</m:t>
                  </m:r>
                  <m:r>
                    <m:t>u</m:t>
                  </m:r>
                  <m:r>
                    <m:t>l</m:t>
                  </m:r>
                  <m:r>
                    <m:t>l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上拉电阻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D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电源电压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p</m:t>
                  </m:r>
                  <m:r>
                    <m:t>u</m:t>
                  </m:r>
                  <m:r>
                    <m:t>l</m:t>
                  </m:r>
                  <m:r>
                    <m:t>l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上拉电流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下载速率/时钟↑</w:t>
      </w:r>
      <w:r>
        <w:t xml:space="preserve"> </w:t>
      </w:r>
      <w:r>
        <w:t xml:space="preserve">→ </w:t>
      </w:r>
      <w:r>
        <w:rPr>
          <w:rFonts w:hint="eastAsia"/>
        </w:rPr>
        <w:t xml:space="preserve">烧录更快，但对线缆质量、时序余量要求更高。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上拉电阻</w:t>
      </w:r>
      <w:r>
        <w:rPr>
          <w:b/>
          <w:bCs/>
        </w:rPr>
        <w:t xml:space="preserve"> R↑</w:t>
      </w:r>
      <w:r>
        <w:t xml:space="preserve"> </w:t>
      </w:r>
      <w:r>
        <w:t xml:space="preserve">→ </w:t>
      </w:r>
      <w:r>
        <w:rPr>
          <w:rFonts w:hint="eastAsia"/>
        </w:rPr>
        <w:t xml:space="preserve">功耗小，但边沿变慢，高速下载可能失败。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上拉电阻</w:t>
      </w:r>
      <w:r>
        <w:rPr>
          <w:b/>
          <w:bCs/>
        </w:rPr>
        <w:t xml:space="preserve"> R↓</w:t>
      </w:r>
      <w:r>
        <w:t xml:space="preserve"> </w:t>
      </w:r>
      <w:r>
        <w:t xml:space="preserve">→ </w:t>
      </w:r>
      <w:r>
        <w:rPr>
          <w:rFonts w:hint="eastAsia"/>
        </w:rPr>
        <w:t xml:space="preserve">边沿陡、抗干扰好，但功耗增大。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线缆长度↑</w:t>
      </w:r>
      <w:r>
        <w:t xml:space="preserve"> </w:t>
      </w:r>
      <w:r>
        <w:t xml:space="preserve">→ </w:t>
      </w:r>
      <w:r>
        <w:rPr>
          <w:rFonts w:hint="eastAsia"/>
        </w:rPr>
        <w:t xml:space="preserve">信号衰减，需降低下载速率以保证可靠。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f</m:t>
            </m:r>
          </m:e>
          <m:sub>
            <m:r>
              <m:t>p</m:t>
            </m:r>
            <m:r>
              <m:t>r</m:t>
            </m:r>
            <m:r>
              <m:t>o</m:t>
            </m:r>
            <m:r>
              <m:t>g</m:t>
            </m:r>
          </m:sub>
        </m:sSub>
        <m:r>
          <m:rPr>
            <m:sty m:val="p"/>
          </m:rPr>
          <m:t>=</m:t>
        </m:r>
        <m:r>
          <m:t>4</m:t>
        </m:r>
        <m:r>
          <m:t> </m:t>
        </m:r>
        <m:r>
          <m:rPr>
            <m:nor/>
            <m:sty m:val="p"/>
          </m:rPr>
          <m:t>MHz</m:t>
        </m:r>
      </m:oMath>
      <w:r>
        <w:rPr>
          <w:rFonts w:hint="eastAsia"/>
        </w:rPr>
        <w:t xml:space="preserve">（SWD）：</w:t>
      </w:r>
      <m:oMath>
        <m:sSub>
          <m:e>
            <m:r>
              <m:t>t</m:t>
            </m:r>
          </m:e>
          <m:sub>
            <m:r>
              <m:t>p</m:t>
            </m:r>
            <m:r>
              <m:t>r</m:t>
            </m:r>
            <m:r>
              <m:t>o</m:t>
            </m:r>
            <m:r>
              <m:t>g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6</m:t>
                </m:r>
              </m:sup>
            </m:sSup>
          </m:den>
        </m:f>
        <m:r>
          <m:rPr>
            <m:sty m:val="p"/>
          </m:rPr>
          <m:t>=</m:t>
        </m:r>
        <m:r>
          <m:t>250</m:t>
        </m:r>
        <m:r>
          <m:t> </m:t>
        </m:r>
        <m:r>
          <m:rPr>
            <m:nor/>
            <m:sty m:val="p"/>
          </m:rPr>
          <m:t>ns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烧录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64</m:t>
        </m:r>
        <m:r>
          <m:t> </m:t>
        </m:r>
        <m:r>
          <m:rPr>
            <m:nor/>
            <m:sty m:val="p"/>
          </m:rPr>
          <m:t>kB</m:t>
        </m:r>
      </m:oMath>
      <w:r>
        <w:t xml:space="preserve"> </w:t>
      </w:r>
      <w:r>
        <w:rPr>
          <w:rFonts w:hint="eastAsia"/>
        </w:rPr>
        <w:t xml:space="preserve">程序、串口下载速率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115200</m:t>
        </m:r>
      </m:oMath>
      <w:r>
        <w:t xml:space="preserve"> </w:t>
      </w:r>
      <w:r>
        <w:rPr>
          <w:rFonts w:hint="eastAsia"/>
        </w:rPr>
        <w:t xml:space="preserve">bps：</w:t>
      </w:r>
      <m:oMath>
        <m:sSub>
          <m:e>
            <m:r>
              <m:t>t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65536</m:t>
            </m:r>
            <m:r>
              <m:rPr>
                <m:sty m:val="p"/>
              </m:rPr>
              <m:t>×</m:t>
            </m:r>
            <m:r>
              <m:t>8</m:t>
            </m:r>
          </m:num>
          <m:den>
            <m:r>
              <m:t>115200</m:t>
            </m:r>
          </m:den>
        </m:f>
        <m:r>
          <m:rPr>
            <m:sty m:val="p"/>
          </m:rPr>
          <m:t>≈</m:t>
        </m:r>
        <m:r>
          <m:t>4.55</m:t>
        </m:r>
        <m:r>
          <m:t> </m:t>
        </m:r>
        <m:r>
          <m:rPr>
            <m:nor/>
            <m:sty m:val="p"/>
          </m:rPr>
          <m:t>s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下载器：ST-Link/V2、J-Link、USB</w:t>
      </w:r>
      <w:r>
        <w:t xml:space="preserve"> </w:t>
      </w:r>
      <w:r>
        <w:rPr>
          <w:rFonts w:hint="eastAsia"/>
        </w:rPr>
        <w:t xml:space="preserve">转串口</w:t>
      </w:r>
      <w:r>
        <w:t xml:space="preserve"> CH340/CP2102、USBAsp。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目标：STM32（SWD）、STC（UART</w:t>
      </w:r>
      <w:r>
        <w:t xml:space="preserve"> </w:t>
      </w:r>
      <w:r>
        <w:rPr>
          <w:rFonts w:hint="eastAsia"/>
        </w:rPr>
        <w:t xml:space="preserve">ISP）、AVR（ISP）。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电平匹配：74LVC245、TXS0102。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需按芯片手册配置正确的引导/编程模式脚位与复位时序。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下载接口引脚若被复用，需保留可供调试器访问的连线。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供电电压与接口电平需匹配，防止损坏下载器或</w:t>
      </w:r>
      <w:r>
        <w:t xml:space="preserve"> MCU。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下载线尽量短且接好</w:t>
      </w:r>
      <w:r>
        <w:t xml:space="preserve"> </w:t>
      </w:r>
      <w:r>
        <w:rPr>
          <w:rFonts w:hint="eastAsia"/>
        </w:rPr>
        <w:t xml:space="preserve">GND，必要时降低时序频率。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STM32 </w:t>
      </w:r>
      <w:r>
        <w:rPr>
          <w:rFonts w:hint="eastAsia"/>
        </w:rPr>
        <w:t xml:space="preserve">参考手册（适用各</w:t>
      </w:r>
      <w:r>
        <w:t xml:space="preserve"> MCU </w:t>
      </w:r>
      <w:r>
        <w:rPr>
          <w:rFonts w:hint="eastAsia"/>
        </w:rPr>
        <w:t xml:space="preserve">编程协议）。</w:t>
      </w:r>
    </w:p>
    <w:p>
      <w:pPr>
        <w:pStyle w:val="Compact"/>
        <w:numPr>
          <w:ilvl w:val="0"/>
          <w:numId w:val="1006"/>
        </w:numPr>
      </w:pPr>
      <w:r>
        <w:t xml:space="preserve">Wikipedia: In-system programming。</w:t>
      </w:r>
    </w:p>
    <w:p>
      <w:pPr>
        <w:pStyle w:val="Compact"/>
        <w:numPr>
          <w:ilvl w:val="0"/>
          <w:numId w:val="1006"/>
        </w:numPr>
      </w:pPr>
      <w:r>
        <w:t xml:space="preserve">CH340 </w:t>
      </w:r>
      <w:r>
        <w:rPr>
          <w:rFonts w:hint="eastAsia"/>
        </w:rPr>
        <w:t xml:space="preserve">数据手册。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程序下载电路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程序下载电路</dc:title>
  <dc:creator>AI 智能体</dc:creator>
  <cp:keywords/>
  <dcterms:created xsi:type="dcterms:W3CDTF">2026-09-08T14:37:18Z</dcterms:created>
  <dcterms:modified xsi:type="dcterms:W3CDTF">2026-09-08T14:37:18Z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