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开关型霍尔电路"/>
    <w:p>
      <w:pPr>
        <w:pStyle w:val="Heading1"/>
      </w:pPr>
      <w:r>
        <w:rPr>
          <w:rFonts w:hint="eastAsia"/>
        </w:rPr>
        <w:t xml:space="preserve">开关型霍尔电路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开关型霍尔传感器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（内部集成霍尔元件、放大器与施密特触发器，集电极开路输出）与</w:t>
      </w:r>
      <w:r>
        <w:t xml:space="preserve"> </w:t>
      </w:r>
      <w:r>
        <w:rPr>
          <w:rFonts w:hint="eastAsia"/>
          <w:b/>
          <w:bCs/>
        </w:rPr>
        <w:t xml:space="preserve">上拉电阻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组成，输出送</w:t>
      </w:r>
      <w:r>
        <w:t xml:space="preserve"> </w:t>
      </w:r>
      <w:r>
        <w:rPr>
          <w:rFonts w:hint="eastAsia"/>
        </w:rPr>
        <w:t xml:space="preserve">MCU。电路共有</w:t>
      </w:r>
      <w:r>
        <w:t xml:space="preserve"> 3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电源节点</w:t>
      </w:r>
      <w:r>
        <w:rPr>
          <w:rFonts w:hint="eastAsia"/>
        </w:rPr>
        <w:t xml:space="preserve">（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VCC </w:t>
      </w:r>
      <w:r>
        <w:rPr>
          <w:rFonts w:hint="eastAsia"/>
        </w:rPr>
        <w:t xml:space="preserve">脚与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的上端一起接</w:t>
      </w:r>
      <w:r>
        <w:t xml:space="preserve"> </w:t>
      </w:r>
      <w:r>
        <w:rPr>
          <w:rFonts w:hint="eastAsia"/>
        </w:rPr>
        <w:t xml:space="preserve">+VCC）；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接地节点</w:t>
      </w:r>
      <w:r>
        <w:rPr>
          <w:rFonts w:hint="eastAsia"/>
        </w:rPr>
        <w:t xml:space="preserve">（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GND </w:t>
      </w:r>
      <w:r>
        <w:rPr>
          <w:rFonts w:hint="eastAsia"/>
        </w:rPr>
        <w:t xml:space="preserve">脚接地）；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OUT </w:t>
      </w:r>
      <w:r>
        <w:rPr>
          <w:rFonts w:hint="eastAsia"/>
        </w:rPr>
        <w:t xml:space="preserve">脚、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的下端与</w:t>
      </w:r>
      <w:r>
        <w:t xml:space="preserve"> MCU </w:t>
      </w:r>
      <w:r>
        <w:rPr>
          <w:rFonts w:hint="eastAsia"/>
        </w:rPr>
        <w:t xml:space="preserve">输入相连，作为数字输出）。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VCC </w:t>
      </w:r>
      <w:r>
        <w:rPr>
          <w:rFonts w:hint="eastAsia"/>
        </w:rPr>
        <w:t xml:space="preserve">接节点①、GND</w:t>
      </w:r>
      <w:r>
        <w:t xml:space="preserve"> </w:t>
      </w:r>
      <w:r>
        <w:rPr>
          <w:rFonts w:hint="eastAsia"/>
        </w:rPr>
        <w:t xml:space="preserve">接节点②、OUT（集电极开路）接节点③；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一端接节点①、另一端接节点③；</w:t>
      </w:r>
      <w:r>
        <w:rPr>
          <w:b/>
          <w:bCs/>
        </w:rPr>
        <w:t xml:space="preserve">MCU</w:t>
      </w:r>
      <w:r>
        <w:t xml:space="preserve"> </w:t>
      </w:r>
      <w:r>
        <w:rPr>
          <w:rFonts w:hint="eastAsia"/>
        </w:rPr>
        <w:t xml:space="preserve">输入接节点③。当外磁场超过动作阈值</w:t>
      </w:r>
      <w:r>
        <w:t xml:space="preserve"> </w:t>
      </w:r>
      <m:oMath>
        <m:sSub>
          <m:e>
            <m:r>
              <m:t>B</m:t>
            </m:r>
          </m:e>
          <m:sub>
            <m:r>
              <m:t>O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时内部比较器经迟滞翻转、OUT</w:t>
      </w:r>
      <w:r>
        <w:t xml:space="preserve"> </w:t>
      </w:r>
      <w:r>
        <w:rPr>
          <w:rFonts w:hint="eastAsia"/>
        </w:rPr>
        <w:t xml:space="preserve">拉低/抬升，越过释放阈值</w:t>
      </w:r>
      <w:r>
        <w:t xml:space="preserve"> </w:t>
      </w:r>
      <m:oMath>
        <m:sSub>
          <m:e>
            <m:r>
              <m:t>B</m:t>
            </m:r>
          </m:e>
          <m:sub>
            <m:r>
              <m:t>R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时恢复。</w:t>
      </w:r>
    </w:p>
    <w:p>
      <w:pPr/>
      <w:r>
        <w:rPr>
          <w:rFonts w:hint="eastAsia"/>
        </w:rPr>
        <w:t xml:space="preserve">由此构成”开关型（数字迟滞输出）+</w:t>
      </w:r>
      <w:r>
        <w:t xml:space="preserve"> </w:t>
      </w:r>
      <w:r>
        <w:rPr>
          <w:rFonts w:hint="eastAsia"/>
        </w:rPr>
        <w:t xml:space="preserve">集电极开路带上拉”的霍尔测量组态，磁场过/欠动作点产生数字开关电平，配合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C</m:t>
                </m:r>
                <m:r>
                  <m:t>C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O</m:t>
                </m:r>
                <m:r>
                  <m:t>L</m:t>
                </m:r>
              </m:sub>
            </m:sSub>
          </m:num>
          <m:den>
            <m:sSub>
              <m:e>
                <m:r>
                  <m:t>I</m:t>
                </m:r>
              </m:e>
              <m:sub>
                <m:r>
                  <m:t>s</m:t>
                </m:r>
                <m:r>
                  <m:t>i</m:t>
                </m:r>
                <m:r>
                  <m:t>n</m:t>
                </m:r>
                <m:r>
                  <m:t>k</m:t>
                </m:r>
              </m:sub>
            </m:sSub>
          </m:den>
        </m:f>
      </m:oMath>
      <w:r>
        <w:rPr>
          <w:rFonts w:hint="eastAsia"/>
        </w:rPr>
        <w:t xml:space="preserve">）可测速与限位。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磁场由弱变强越过动作点</w:t>
      </w:r>
      <w:r>
        <w:t xml:space="preserve"> </w:t>
      </w:r>
      <m:oMath>
        <m:sSub>
          <m:e>
            <m:r>
              <m:t>B</m:t>
            </m:r>
          </m:e>
          <m:sub>
            <m:r>
              <m:t>O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时，内部比较器经施密特迟滞翻转，输出电平改变；磁场回落越过释放点</w:t>
      </w:r>
      <w:r>
        <w:t xml:space="preserve"> </w:t>
      </w:r>
      <m:oMath>
        <m:sSub>
          <m:e>
            <m:r>
              <m:t>B</m:t>
            </m:r>
          </m:e>
          <m:sub>
            <m:r>
              <m:t>R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时恢复。迟滞</w:t>
      </w:r>
      <w:r>
        <w:t xml:space="preserve"> </w:t>
      </w:r>
      <m:oMath>
        <m:sSub>
          <m:e>
            <m:r>
              <m:t>B</m:t>
            </m:r>
          </m:e>
          <m:sub>
            <m:r>
              <m:t>H</m:t>
            </m:r>
            <m:r>
              <m:t>Y</m:t>
            </m:r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O</m:t>
            </m:r>
            <m:r>
              <m:t>P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R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保证输出不抖动。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迟滞宽度：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H</m:t>
              </m:r>
              <m:r>
                <m:t>Y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O</m:t>
              </m:r>
              <m:r>
                <m:t>P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R</m:t>
              </m:r>
              <m:r>
                <m:t>P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上拉电阻选择：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L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s</m:t>
                  </m:r>
                  <m:r>
                    <m:t>i</m:t>
                  </m:r>
                  <m:r>
                    <m:t>n</m:t>
                  </m:r>
                  <m:r>
                    <m:t>k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转速换算（m</w:t>
      </w:r>
      <w:r>
        <w:t xml:space="preserve"> </w:t>
      </w:r>
      <w:r>
        <w:rPr>
          <w:rFonts w:hint="eastAsia"/>
        </w:rPr>
        <w:t xml:space="preserve">为每转磁极数）：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60</m:t>
              </m:r>
              <m:r>
                <m:t>f</m:t>
              </m:r>
            </m:num>
            <m:den>
              <m:r>
                <m:t>m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B</m:t>
                  </m:r>
                </m:e>
                <m:sub>
                  <m:r>
                    <m:t>O</m:t>
                  </m:r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动作磁感应强度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B</m:t>
                  </m:r>
                </m:e>
                <m:sub>
                  <m:r>
                    <m:t>R</m:t>
                  </m:r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释放磁感应强度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B</m:t>
                  </m:r>
                </m:e>
                <m:sub>
                  <m:r>
                    <m:t>H</m:t>
                  </m:r>
                  <m:r>
                    <m:t>Y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迟滞宽度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上拉电阻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s</m:t>
                  </m:r>
                  <m:r>
                    <m:t>i</m:t>
                  </m:r>
                  <m:r>
                    <m:t>n</m:t>
                  </m:r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输出灌电流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输出脉冲频率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转速</w:t>
            </w:r>
          </w:p>
        </w:tc>
        <w:tc>
          <w:tcPr/>
          <w:p>
            <w:pPr>
              <w:pStyle w:val="Compact"/>
            </w:pPr>
            <w:r>
              <w:t xml:space="preserve">r/min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上拉电阻</w:t>
      </w:r>
      <w:r>
        <w:rPr>
          <w:b/>
          <w:bCs/>
        </w:rPr>
        <w:t xml:space="preserve"> R_P ↓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输出上升沿更快、驱动能力更强，但灌电流与功耗增大。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上拉电阻</w:t>
      </w:r>
      <w:r>
        <w:rPr>
          <w:b/>
          <w:bCs/>
        </w:rPr>
        <w:t xml:space="preserve"> R_P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功耗降低，但信号沿变缓、抗干扰变差。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磁铁强度/距离</w:t>
      </w:r>
      <w:r>
        <w:t xml:space="preserve"> </w:t>
      </w:r>
      <w:r>
        <w:t xml:space="preserve">→ </w:t>
      </w:r>
      <w:r>
        <w:rPr>
          <w:rFonts w:hint="eastAsia"/>
        </w:rPr>
        <w:t xml:space="preserve">决定磁场是否可靠越过动作点，磁铁太远则不动作。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迟滞由器件内部决定，固定不可调。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O</m:t>
            </m:r>
            <m:r>
              <m:t>L</m:t>
            </m:r>
          </m:sub>
        </m:sSub>
        <m:r>
          <m:rPr>
            <m:sty m:val="p"/>
          </m:rPr>
          <m:t>=</m:t>
        </m:r>
        <m:r>
          <m:t>0.2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I</m:t>
            </m:r>
          </m:e>
          <m:sub>
            <m:r>
              <m:t>s</m:t>
            </m:r>
            <m:r>
              <m:t>i</m:t>
            </m:r>
            <m:r>
              <m:t>n</m:t>
            </m:r>
            <m:r>
              <m:t>k</m:t>
            </m:r>
          </m:sub>
        </m:sSub>
        <m:r>
          <m:rPr>
            <m:sty m:val="p"/>
          </m:rPr>
          <m:t>=</m:t>
        </m:r>
        <m:r>
          <m:t>4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/>
        </w:rPr>
        <w:t xml:space="preserve">：</w:t>
      </w:r>
      <m:oMath>
        <m:sSub>
          <m:e>
            <m:r>
              <m:t>R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−</m:t>
            </m:r>
            <m:r>
              <m:t>0.2</m:t>
            </m:r>
          </m:num>
          <m:den>
            <m:r>
              <m:t>4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1.2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/>
        </w:rPr>
        <w:t xml:space="preserve">（常用</w:t>
      </w:r>
      <w:r>
        <w:t xml:space="preserve"> 1~10 </w:t>
      </w:r>
      <w:r>
        <w:rPr>
          <w:rFonts w:hint="eastAsia"/>
        </w:rPr>
        <w:t xml:space="preserve">kΩ）。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转盘</w:t>
      </w:r>
      <w:r>
        <w:t xml:space="preserve"> 4 </w:t>
      </w:r>
      <w:r>
        <w:rPr>
          <w:rFonts w:hint="eastAsia"/>
        </w:rPr>
        <w:t xml:space="preserve">个磁极、输出频率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hint="eastAsia"/>
        </w:rPr>
        <w:t xml:space="preserve">：</w:t>
      </w:r>
      <m:oMath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60</m:t>
            </m:r>
            <m:r>
              <m:rPr>
                <m:sty m:val="p"/>
              </m:rPr>
              <m:t>×</m:t>
            </m:r>
            <m:r>
              <m:t>100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1500</m:t>
        </m:r>
        <m:r>
          <m:t> </m:t>
        </m:r>
        <m:r>
          <m:rPr>
            <m:nor/>
            <m:sty m:val="p"/>
          </m:rPr>
          <m:t>r/min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开关型霍尔：SS411A、A3144、OH3144、SS41F、US1881（带锁存）。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区分单极、双极（锁存）开关型：锁存型输出状态保持到反向磁场出现。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集电极开路输出必须外接上拉电阻才能得到高电平。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注意磁场极性与安装方向，磁铁与器件距离需保证磁场越过动作点。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输出为数字信号，适合测速、限位，不适合模拟定位。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Honeywell/Allegro SS41F、A3144 </w:t>
      </w:r>
      <w:r>
        <w:rPr>
          <w:rFonts w:hint="eastAsia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t xml:space="preserve">Wikipedia: Hall effect sensor。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开关型霍尔电路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开关型霍尔电路</dc:title>
  <dc:creator>AI 智能体</dc:creator>
  <cp:keywords/>
  <dcterms:created xsi:type="dcterms:W3CDTF">2026-09-08T14:37:21Z</dcterms:created>
  <dcterms:modified xsi:type="dcterms:W3CDTF">2026-09-08T14:37:21Z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