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m-解调电路"/>
    <w:p>
      <w:pPr>
        <w:pStyle w:val="Heading1"/>
      </w:pPr>
      <w:r>
        <w:t xml:space="preserve">AM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乘法器（混频器）M1</w:t>
      </w:r>
      <w:r>
        <w:t xml:space="preserve">、</w:t>
      </w:r>
      <w:r>
        <w:rPr>
          <w:rFonts w:hint="eastAsia"/>
          <w:b/>
          <w:bCs/>
        </w:rPr>
        <w:t xml:space="preserve">本地载波振荡器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OSC1（与接收载波同频同相）</w:t>
      </w:r>
      <w:r>
        <w:t xml:space="preserve">、</w:t>
      </w:r>
      <w:r>
        <w:rPr>
          <w:rFonts w:hint="eastAsia"/>
          <w:b/>
          <w:bCs/>
        </w:rPr>
        <w:t xml:space="preserve">低通滤波器（LPF）A1</w:t>
      </w:r>
      <w:r>
        <w:t xml:space="preserve"> </w:t>
      </w:r>
      <w:r>
        <w:rPr>
          <w:rFonts w:hint="eastAsia"/>
        </w:rPr>
        <w:t xml:space="preserve">组成，按功能分为相干相乘、载波同步与滤波三类。电路共有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已调信号输入节点</w:t>
      </w:r>
      <w:r>
        <w:rPr>
          <w:rFonts w:hint="eastAsia"/>
        </w:rPr>
        <w:t xml:space="preserve">（接收的</w:t>
      </w:r>
      <w:r>
        <w:t xml:space="preserve"> AM </w:t>
      </w:r>
      <w:r>
        <w:rPr>
          <w:rFonts w:hint="eastAsia"/>
        </w:rPr>
        <w:t xml:space="preserve">信号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接乘法器）；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本地载波节点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接乘法器）；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乘积输出节点</w:t>
      </w:r>
      <w:r>
        <w:rPr>
          <w:rFonts w:hint="eastAsia"/>
        </w:rPr>
        <w:t xml:space="preserve">（乘法器输出接</w:t>
      </w:r>
      <w:r>
        <w:t xml:space="preserve"> </w:t>
      </w:r>
      <w:r>
        <w:rPr>
          <w:rFonts w:hint="eastAsia"/>
        </w:rPr>
        <w:t xml:space="preserve">LPF）；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基带输出节点</w:t>
      </w:r>
      <w:r>
        <w:rPr>
          <w:rFonts w:hint="eastAsia"/>
        </w:rPr>
        <w:t xml:space="preserve">（LPF</w:t>
      </w:r>
      <w:r>
        <w:t xml:space="preserve"> </w:t>
      </w:r>
      <w:r>
        <w:rPr>
          <w:rFonts w:hint="eastAsia"/>
        </w:rPr>
        <w:t xml:space="preserve">输出为恢复的调制信号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M1（乘法器/混频器）</w:t>
      </w:r>
      <w:r>
        <w:t xml:space="preserve"> </w:t>
      </w:r>
      <w:r>
        <w:rPr>
          <w:rFonts w:hint="eastAsia"/>
        </w:rPr>
        <w:t xml:space="preserve">的信号输入脚</w:t>
      </w:r>
      <w:r>
        <w:t xml:space="preserve"> X </w:t>
      </w:r>
      <w:r>
        <w:rPr>
          <w:rFonts w:hint="eastAsia"/>
        </w:rPr>
        <w:t xml:space="preserve">接节点①、本振输入脚</w:t>
      </w:r>
      <w:r>
        <w:t xml:space="preserve"> Y </w:t>
      </w:r>
      <w:r>
        <w:rPr>
          <w:rFonts w:hint="eastAsia"/>
        </w:rPr>
        <w:t xml:space="preserve">接节点②、输出脚</w:t>
      </w:r>
      <w:r>
        <w:t xml:space="preserve"> OUT </w:t>
      </w:r>
      <w:r>
        <w:rPr>
          <w:rFonts w:hint="eastAsia"/>
        </w:rPr>
        <w:t xml:space="preserve">接节点③，电源脚接节点⑤、地脚接节点⑥；</w:t>
      </w:r>
      <w:r>
        <w:rPr>
          <w:rFonts w:hint="eastAsia"/>
          <w:b/>
          <w:bCs/>
        </w:rPr>
        <w:t xml:space="preserve">OSC1（本地载波振荡器）</w:t>
      </w:r>
      <w:r>
        <w:t xml:space="preserve"> </w:t>
      </w:r>
      <w:r>
        <w:rPr>
          <w:rFonts w:hint="eastAsia"/>
        </w:rPr>
        <w:t xml:space="preserve">的输出脚接节点②，电源脚接节点⑤、地脚接节点⑥；</w:t>
      </w:r>
      <w:r>
        <w:rPr>
          <w:rFonts w:hint="eastAsia"/>
          <w:b/>
          <w:bCs/>
        </w:rPr>
        <w:t xml:space="preserve">A1（LPF）</w:t>
      </w:r>
      <w:r>
        <w:t xml:space="preserve"> </w:t>
      </w:r>
      <w:r>
        <w:rPr>
          <w:rFonts w:hint="eastAsia"/>
        </w:rPr>
        <w:t xml:space="preserve">的输入脚接节点③、输出脚接节点④，其截止频率取在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之间；载波恢复（PLL/Costas</w:t>
      </w:r>
      <w:r>
        <w:t xml:space="preserve"> </w:t>
      </w:r>
      <w:r>
        <w:rPr>
          <w:rFonts w:hint="eastAsia"/>
        </w:rPr>
        <w:t xml:space="preserve">环）的同步输出接</w:t>
      </w:r>
      <w:r>
        <w:t xml:space="preserve"> OSC1 </w:t>
      </w:r>
      <w:r>
        <w:rPr>
          <w:rFonts w:hint="eastAsia"/>
        </w:rPr>
        <w:t xml:space="preserve">的同步输入以保证同频同相。</w:t>
      </w:r>
    </w:p>
    <w:p>
      <w:pPr/>
      <w:r>
        <w:rPr>
          <w:rFonts w:hint="eastAsia"/>
        </w:rPr>
        <w:t xml:space="preserve">由此构成”AM</w:t>
      </w:r>
      <w:r>
        <w:t xml:space="preserve"> </w:t>
      </w:r>
      <w:r>
        <w:rPr>
          <w:rFonts w:hint="eastAsia"/>
        </w:rPr>
        <w:t xml:space="preserve">信号与同频同相本地载波相乘、再低通滤波滤除二倍频恢复基带”的相干（同步）解调组态，输出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  <m:r>
              <m:t>m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，载波相位失配时按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rPr>
          <w:rFonts w:hint="eastAsia"/>
        </w:rPr>
        <w:t xml:space="preserve">衰减。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m:oMath>
        <m:r>
          <m:rPr>
            <m:sty m:val="p"/>
          </m:rPr>
          <m:t>cos</m:t>
        </m:r>
      </m:oMath>
      <w:r>
        <w:t xml:space="preserve"> </w:t>
      </w:r>
      <w:r>
        <w:rPr>
          <w:rFonts w:hint="eastAsia"/>
        </w:rPr>
        <w:t xml:space="preserve">乘积运算把已调波搬回基带：</w:t>
      </w:r>
      <m:oMath>
        <m:sSub>
          <m:e>
            <m:r>
              <m:t>v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产生基带项与二倍频项，低通滤波滤除高频项后得到原始调制信号。本地载波必须与发射载波同频同相，否则产生失真与幅度衰减。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相乘解调（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为基带，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载波幅度）：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高频项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输出基带信号（相干且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相位失配影响（本地载波相位</w:t>
      </w:r>
      <w:r>
        <w:t xml:space="preserve"> </w:t>
      </w:r>
      <m:oMath>
        <m:r>
          <m:t>ϕ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ϕ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解调后基带带宽需求（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调制最高频率）：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  <m:r>
                <m:t>P</m:t>
              </m:r>
              <m:r>
                <m:t>F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L</m:t>
              </m:r>
              <m:r>
                <m:t>P</m:t>
              </m:r>
              <m:r>
                <m:t>F</m:t>
              </m:r>
            </m:sub>
          </m:sSub>
          <m:r>
            <m:rPr>
              <m:sty m:val="p"/>
            </m:rPr>
            <m:t>≪</m:t>
          </m:r>
          <m:r>
            <m:t>2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调制信号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本地载波相位误差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P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低通截止频率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本地载波相位误差增大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输出幅度按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rPr>
          <w:rFonts w:hint="eastAsia"/>
        </w:rPr>
        <w:t xml:space="preserve">衰减，</w:t>
      </w:r>
      <m:oMath>
        <m:r>
          <m:t>ϕ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时输出为零。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本地载波频偏增大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输出出现时变拍频，解调严重失真。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截止频率过低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基带高频分量被滤除，信号失真。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截止频率过高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二倍频残留增大，引入纹波干扰。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峰值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峰值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：则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  <m:r>
              <m:t>P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选在</w:t>
      </w:r>
      <w:r>
        <w:t xml:space="preserve"> </w:t>
      </w:r>
      <w:r>
        <w:rPr>
          <w:rFonts w:hint="eastAsia"/>
        </w:rPr>
        <w:t xml:space="preserve">5～10</w:t>
      </w:r>
      <w:r>
        <w:t xml:space="preserve"> </w:t>
      </w:r>
      <w:r>
        <w:rPr>
          <w:rFonts w:hint="eastAsia"/>
        </w:rPr>
        <w:t xml:space="preserve">kHz，且远小于</w:t>
      </w:r>
      <w:r>
        <w:t xml:space="preserve"> 2 MHz。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乘法器/混频器：AD633、MC1496。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运放（搭建</w:t>
      </w:r>
      <w:r>
        <w:t xml:space="preserve"> </w:t>
      </w:r>
      <w:r>
        <w:rPr>
          <w:rFonts w:hint="eastAsia"/>
        </w:rPr>
        <w:t xml:space="preserve">LPF）：LM358、TL072。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载波恢复：PLL</w:t>
      </w:r>
      <w:r>
        <w:t xml:space="preserve"> </w:t>
      </w:r>
      <w:r>
        <w:rPr>
          <w:rFonts w:hint="eastAsia"/>
        </w:rPr>
        <w:t xml:space="preserve">芯片</w:t>
      </w:r>
      <w:r>
        <w:t xml:space="preserve"> CD4046、LM565。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需载波同步电路（PLL</w:t>
      </w:r>
      <w:r>
        <w:t xml:space="preserve"> </w:t>
      </w:r>
      <w:r>
        <w:rPr>
          <w:rFonts w:hint="eastAsia"/>
        </w:rPr>
        <w:t xml:space="preserve">或</w:t>
      </w:r>
      <w:r>
        <w:t xml:space="preserve"> Costas </w:t>
      </w:r>
      <w:r>
        <w:rPr>
          <w:rFonts w:hint="eastAsia"/>
        </w:rPr>
        <w:t xml:space="preserve">环）保证本地载波同频同相。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相乘解调对载波相位敏感，同步失败会导致输出为零或失真。</w:t>
      </w:r>
    </w:p>
    <w:p>
      <w:pPr>
        <w:pStyle w:val="Compact"/>
        <w:numPr>
          <w:ilvl w:val="0"/>
          <w:numId w:val="1005"/>
        </w:numPr>
      </w:pPr>
      <w:r>
        <w:t xml:space="preserve">LPF </w:t>
      </w:r>
      <w:r>
        <w:rPr>
          <w:rFonts w:hint="eastAsia"/>
        </w:rPr>
        <w:t xml:space="preserve">设计与基带带宽匹配，兼顾滤除二倍频与保留完整基带。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实际广播接收常用廉价的包络检波替代，相干解调用于对性能要求高的场合。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ADI AD633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AM解调电路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