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子保险丝-efuse-电路"/>
    <w:p>
      <w:pPr>
        <w:pStyle w:val="Heading1"/>
      </w:pPr>
      <w:r>
        <w:rPr>
          <w:rFonts w:hint="eastAsia"/>
        </w:rPr>
        <w:t xml:space="preserve">电子保险丝</w:t>
      </w:r>
      <w:r>
        <w:t xml:space="preserve"> eFuse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一颗功率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MOSFET（主开关）</w:t>
      </w:r>
      <w:r>
        <w:t xml:space="preserve">、</w:t>
      </w:r>
      <w:r>
        <w:rPr>
          <w:rFonts w:hint="eastAsia"/>
          <w:b/>
          <w:bCs/>
        </w:rPr>
        <w:t xml:space="preserve">检流电路（采样电阻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MOS </w:t>
      </w:r>
      <w:r>
        <w:rPr>
          <w:rFonts w:hint="eastAsia"/>
          <w:b/>
          <w:bCs/>
        </w:rPr>
        <w:t xml:space="preserve">电流镜）</w:t>
      </w:r>
      <w:r>
        <w:t xml:space="preserve">、</w:t>
      </w:r>
      <w:r>
        <w:rPr>
          <w:rFonts w:hint="eastAsia"/>
          <w:b/>
          <w:bCs/>
        </w:rPr>
        <w:t xml:space="preserve">放大器+比较器+逻辑控制与热保护</w:t>
      </w:r>
      <w:r>
        <w:rPr>
          <w:rFonts w:hint="eastAsia"/>
        </w:rPr>
        <w:t xml:space="preserve">（芯片集成或分立）组成。电路共有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电源输入节点</w:t>
      </w:r>
      <w:r>
        <w:rPr>
          <w:rFonts w:hint="eastAsia"/>
        </w:rPr>
        <w:t xml:space="preserve">（接电源输入，连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采样后节点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MOSFET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（MOSFET</w:t>
      </w:r>
      <w:r>
        <w:t xml:space="preserve"> </w:t>
      </w:r>
      <w:r>
        <w:rPr>
          <w:rFonts w:hint="eastAsia"/>
        </w:rPr>
        <w:t xml:space="preserve">的</w:t>
      </w:r>
      <w:r>
        <w:t xml:space="preserve"> S </w:t>
      </w:r>
      <w:r>
        <w:rPr>
          <w:rFonts w:hint="eastAsia"/>
        </w:rPr>
        <w:t xml:space="preserve">接负载，为受保护输出）；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（检流/控制电路地）。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一端接节点①、另一端接节点②（两端压降送放大检测）；</w:t>
      </w:r>
      <w:r>
        <w:rPr>
          <w:rFonts w:hint="eastAsia"/>
          <w:b/>
          <w:bCs/>
        </w:rPr>
        <w:t xml:space="preserve">主开关</w:t>
      </w:r>
      <w:r>
        <w:rPr>
          <w:b/>
          <w:bCs/>
        </w:rPr>
        <w:t xml:space="preserve"> MOSFET</w:t>
      </w:r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接节点②、S</w:t>
      </w:r>
      <w:r>
        <w:t xml:space="preserve"> </w:t>
      </w:r>
      <w:r>
        <w:rPr>
          <w:rFonts w:hint="eastAsia"/>
        </w:rPr>
        <w:t xml:space="preserve">接节点③、G</w:t>
      </w:r>
      <w:r>
        <w:t xml:space="preserve"> </w:t>
      </w:r>
      <w:r>
        <w:rPr>
          <w:rFonts w:hint="eastAsia"/>
        </w:rPr>
        <w:t xml:space="preserve">由比较器/逻辑输出经驱动控制；</w:t>
      </w:r>
      <w:r>
        <w:rPr>
          <w:rFonts w:hint="eastAsia"/>
          <w:b/>
          <w:bCs/>
        </w:rPr>
        <w:t xml:space="preserve">放大器+比较器</w:t>
      </w:r>
      <w:r>
        <w:t xml:space="preserve"> </w:t>
      </w:r>
      <w:r>
        <w:rPr>
          <w:rFonts w:hint="eastAsia"/>
        </w:rPr>
        <w:t xml:space="preserve">的输入接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两端（或电流镜输出）与设定阈值，输出送逻辑；</w:t>
      </w:r>
      <w:r>
        <w:rPr>
          <w:rFonts w:hint="eastAsia"/>
          <w:b/>
          <w:bCs/>
        </w:rPr>
        <w:t xml:space="preserve">逻辑/热保护</w:t>
      </w:r>
      <w:r>
        <w:t xml:space="preserve"> </w:t>
      </w:r>
      <w:r>
        <w:rPr>
          <w:rFonts w:hint="eastAsia"/>
        </w:rPr>
        <w:t xml:space="preserve">地接节点④。采用电流镜方案时，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换为反映主开关电流的比例电流读出。</w:t>
      </w:r>
    </w:p>
    <w:p>
      <w:pPr/>
      <w:r>
        <w:rPr>
          <w:rFonts w:hint="eastAsia"/>
        </w:rPr>
        <w:t xml:space="preserve">由此构成”输入经采样电阻到</w:t>
      </w:r>
      <w:r>
        <w:t xml:space="preserve"> MOSFET </w:t>
      </w:r>
      <w:r>
        <w:rPr>
          <w:rFonts w:hint="eastAsia"/>
        </w:rPr>
        <w:t xml:space="preserve">主开关、控制电路按电流/电压/温度阈值线性限流或关断”的电子保险丝组态，正常时</w:t>
      </w:r>
      <w:r>
        <w:t xml:space="preserve"> MOSFET </w:t>
      </w:r>
      <w:r>
        <w:rPr>
          <w:rFonts w:hint="eastAsia"/>
        </w:rPr>
        <w:t xml:space="preserve">全导通；一旦发生过流、过压、短路或过温，控制电路线性限制电流或完全关断</w:t>
      </w:r>
      <w:r>
        <w:t xml:space="preserve"> </w:t>
      </w:r>
      <w:r>
        <w:rPr>
          <w:rFonts w:hint="eastAsia"/>
        </w:rPr>
        <w:t xml:space="preserve">MOSFET，并在故障消除后自动恢复。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正常时功率</w:t>
      </w:r>
      <w:r>
        <w:t xml:space="preserve"> MOSFET </w:t>
      </w:r>
      <w:r>
        <w:rPr>
          <w:rFonts w:hint="eastAsia"/>
        </w:rPr>
        <w:t xml:space="preserve">全导通，电流经低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通过；内部检测电流/电压/温度，一旦超过设定阈值，控制电路线性限制电流或完全关断</w:t>
      </w:r>
      <w:r>
        <w:t xml:space="preserve"> </w:t>
      </w:r>
      <w:r>
        <w:rPr>
          <w:rFonts w:hint="eastAsia"/>
        </w:rPr>
        <w:t xml:space="preserve">MOSFET，从而保护负载与电源。与熔断器不同，多数</w:t>
      </w:r>
      <w:r>
        <w:t xml:space="preserve"> eFuse </w:t>
      </w:r>
      <w:r>
        <w:rPr>
          <w:rFonts w:hint="eastAsia"/>
        </w:rPr>
        <w:t xml:space="preserve">可自动重试或由故障恢复后重新导通。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电流限制阈值：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突入浪涌限制（软启动斜率）：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热关断点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  <m:r>
              <m:t>D</m:t>
            </m:r>
          </m:sub>
        </m:sSub>
      </m:oMath>
      <w:r>
        <w:rPr>
          <w:rFonts w:hint="eastAsia"/>
        </w:rPr>
        <w:t xml:space="preserve">（内部结温保护）。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限流阈值（R_sense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设定电阻）↓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保护更灵敏、更早限流，但误触发风险增大。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R_DS(on)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压降与功耗增大；选更低导通电阻以降低损耗。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软启动电容/斜率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突入浪涌更平缓，但上电时间变长。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过压/TV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设定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决定过压保护点与响应，需留工作电压裕量。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mV：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l</m:t>
            </m:r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r>
          <m:t>0.03</m:t>
        </m:r>
        <m:r>
          <m:rPr>
            <m:sty m:val="p"/>
          </m:rPr>
          <m:t>=</m:t>
        </m:r>
        <m:r>
          <m:t>0.27</m:t>
        </m:r>
      </m:oMath>
      <w:r>
        <w:t xml:space="preserve"> </w:t>
      </w:r>
      <w: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eFuse：TPS2592、LTC4368、MAX20476、NIS5232、INA200</w:t>
      </w:r>
      <w:r>
        <w:t xml:space="preserve"> </w:t>
      </w:r>
      <w:r>
        <w:rPr>
          <w:rFonts w:hint="eastAsia"/>
        </w:rPr>
        <w:t xml:space="preserve">配套方案。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选型需覆盖最大负载电流与浪涌电流，并留热与</w:t>
      </w:r>
      <w:r>
        <w:t xml:space="preserve"> SOA </w:t>
      </w:r>
      <w:r>
        <w:rPr>
          <w:rFonts w:hint="eastAsia"/>
        </w:rPr>
        <w:t xml:space="preserve">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上电浪涌大（容性负载）时要启用软启动，否则会误限流。</w:t>
      </w:r>
    </w:p>
    <w:p>
      <w:pPr>
        <w:pStyle w:val="Compact"/>
        <w:numPr>
          <w:ilvl w:val="0"/>
          <w:numId w:val="1005"/>
        </w:numPr>
      </w:pPr>
      <w:r>
        <w:t xml:space="preserve">eFuse </w:t>
      </w:r>
      <w:r>
        <w:rPr>
          <w:rFonts w:hint="eastAsia"/>
        </w:rPr>
        <w:t xml:space="preserve">不能替代主保险丝的安规安全隔离，安全标准下仍需熔断器。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长时间限流会使</w:t>
      </w:r>
      <w:r>
        <w:t xml:space="preserve"> MOSFET </w:t>
      </w:r>
      <w:r>
        <w:rPr>
          <w:rFonts w:hint="eastAsia"/>
        </w:rPr>
        <w:t xml:space="preserve">发热，需核算热阻与散热。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Electronic fuse / Hot swap。</w:t>
      </w:r>
    </w:p>
    <w:p>
      <w:pPr>
        <w:pStyle w:val="Compact"/>
        <w:numPr>
          <w:ilvl w:val="0"/>
          <w:numId w:val="1006"/>
        </w:numPr>
      </w:pPr>
      <w:r>
        <w:t xml:space="preserve">TI TPS2592 </w:t>
      </w:r>
      <w:r>
        <w:rPr>
          <w:rFonts w:hint="eastAsia"/>
        </w:rPr>
        <w:t xml:space="preserve">数据手册与</w:t>
      </w:r>
      <w:r>
        <w:t xml:space="preserve"> eFuse </w:t>
      </w:r>
      <w:r>
        <w:rPr>
          <w:rFonts w:hint="eastAsia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《热插拔与电子保险丝设计》。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电子保险丝eFuse电路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电子保险丝eFuse电路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