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矩阵变换器电路"/>
    <w:p>
      <w:pPr>
        <w:pStyle w:val="Heading1"/>
      </w:pPr>
      <w:r>
        <w:rPr>
          <w:rFonts w:hint="eastAsia"/>
        </w:rPr>
        <w:t xml:space="preserve">矩阵变换器电路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该电路由九个双向开关</w:t>
      </w:r>
      <w:r>
        <w:t xml:space="preserve"> </w:t>
      </w:r>
      <m:oMath>
        <m:sSub>
          <m:e>
            <m:r>
              <m:t>S</m:t>
            </m:r>
          </m:e>
          <m:sub>
            <m:r>
              <m:t>11</m:t>
            </m:r>
          </m:sub>
        </m:sSub>
      </m:oMath>
      <w:r>
        <w:t xml:space="preserve">~</w:t>
      </w:r>
      <m:oMath>
        <m:sSub>
          <m:e>
            <m:r>
              <m:t>S</m:t>
            </m:r>
          </m:e>
          <m:sub>
            <m:r>
              <m:t>33</m:t>
            </m:r>
          </m:sub>
        </m:sSub>
      </m:oMath>
      <w:r>
        <w:rPr>
          <w:rFonts w:hint="eastAsia"/>
        </w:rPr>
        <w:t xml:space="preserve">（编号</w:t>
      </w:r>
      <w:r>
        <w:t xml:space="preserve"> </w:t>
      </w:r>
      <w:r>
        <w:rPr>
          <w:rFonts w:hint="eastAsia"/>
        </w:rPr>
        <w:t xml:space="preserve">S11~S33，每个双向开关由两个反并联</w:t>
      </w:r>
      <w:r>
        <w:t xml:space="preserve"> IGBT </w:t>
      </w:r>
      <w:r>
        <w:rPr>
          <w:rFonts w:hint="eastAsia"/>
        </w:rPr>
        <w:t xml:space="preserve">及其串联二极管构成，如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由</w:t>
      </w:r>
      <w:r>
        <w:t xml:space="preserve"> IGBT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t xml:space="preserve">、IGBT</w:t>
      </w:r>
      <m:oMath>
        <m:sSub>
          <m:e>
            <m:r>
              <m:t>​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与二极管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、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组成）构成的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rPr>
          <w:rFonts w:hint="eastAsia"/>
        </w:rPr>
        <w:t xml:space="preserve">开关矩阵组成，无中间直流储能环节。关键节点定义如下：三相输入节点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rPr>
          <w:rFonts w:hint="eastAsia"/>
        </w:rPr>
        <w:t xml:space="preserve">是三相输入电源的三根相线，分别接矩阵的三条输入行；三相输出节点</w:t>
      </w:r>
      <w:r>
        <w:t xml:space="preserve"> </w:t>
      </w:r>
      <m:oMath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rPr>
          <w:rFonts w:hint="eastAsia"/>
        </w:rPr>
        <w:t xml:space="preserve">是矩阵的三条输出列，接三相负载（电机）；中间节点即各双向开关的输入侧端（接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B</m:t>
        </m:r>
        <m:r>
          <m:rPr>
            <m:sty m:val="p"/>
          </m:rPr>
          <m:t>/</m:t>
        </m:r>
        <m:r>
          <m:t>C</m:t>
        </m:r>
      </m:oMath>
      <w:r>
        <w:rPr>
          <w:rFonts w:hint="eastAsia"/>
        </w:rPr>
        <w:t xml:space="preserve">）与输出侧端（接</w:t>
      </w:r>
      <w:r>
        <w:t xml:space="preserve"> </w:t>
      </w:r>
      <m:oMath>
        <m:r>
          <m:t>U</m:t>
        </m:r>
        <m:r>
          <m:rPr>
            <m:sty m:val="p"/>
          </m:rPr>
          <m:t>/</m:t>
        </m:r>
        <m:r>
          <m:t>V</m:t>
        </m:r>
        <m:r>
          <m:rPr>
            <m:sty m:val="p"/>
          </m:rPr>
          <m:t>/</m:t>
        </m:r>
        <m:r>
          <m:t>W</m:t>
        </m:r>
      </m:oMath>
      <w:r>
        <w:rPr>
          <w:rFonts w:hint="eastAsia"/>
        </w:rPr>
        <w:t xml:space="preserve">）及其内部反并联器件连接点。</w:t>
      </w:r>
    </w:p>
    <w:p>
      <w:pPr/>
      <w:r>
        <w:rPr>
          <w:rFonts w:hint="eastAsia"/>
        </w:rPr>
        <w:t xml:space="preserve">各元件管脚连接：双向开关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一端接输入节点（第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行输入相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B</m:t>
        </m:r>
        <m:r>
          <m:rPr>
            <m:sty m:val="p"/>
          </m:rPr>
          <m:t>/</m:t>
        </m:r>
        <m:r>
          <m:t>C</m:t>
        </m:r>
      </m:oMath>
      <w:r>
        <w:rPr>
          <w:rFonts w:hint="eastAsia"/>
        </w:rPr>
        <w:t xml:space="preserve">），另一端接输出节点（第</w:t>
      </w:r>
      <w:r>
        <w:t xml:space="preserve"> </w:t>
      </w:r>
      <m:oMath>
        <m:r>
          <m:t>j</m:t>
        </m:r>
      </m:oMath>
      <w:r>
        <w:t xml:space="preserve"> </w:t>
      </w:r>
      <w:r>
        <w:rPr>
          <w:rFonts w:hint="eastAsia"/>
        </w:rPr>
        <w:t xml:space="preserve">列输出相</w:t>
      </w:r>
      <w:r>
        <w:t xml:space="preserve"> </w:t>
      </w:r>
      <m:oMath>
        <m:r>
          <m:t>U</m:t>
        </m:r>
        <m:r>
          <m:rPr>
            <m:sty m:val="p"/>
          </m:rPr>
          <m:t>/</m:t>
        </m:r>
        <m:r>
          <m:t>V</m:t>
        </m:r>
        <m:r>
          <m:rPr>
            <m:sty m:val="p"/>
          </m:rPr>
          <m:t>/</m:t>
        </m:r>
        <m:r>
          <m:t>W</m:t>
        </m:r>
      </m:oMath>
      <w:r>
        <w:rPr>
          <w:rFonts w:hint="eastAsia"/>
        </w:rPr>
        <w:t xml:space="preserve">），每个双向开关内部由两个</w:t>
      </w:r>
      <w:r>
        <w:t xml:space="preserve"> IGBT </w:t>
      </w:r>
      <w:r>
        <w:rPr>
          <w:rFonts w:hint="eastAsia"/>
        </w:rPr>
        <w:t xml:space="preserve">共发射极（或共集电极）反并联组成，各</w:t>
      </w:r>
      <w:r>
        <w:t xml:space="preserve"> IGBT </w:t>
      </w:r>
      <w:r>
        <w:rPr>
          <w:rFonts w:hint="eastAsia"/>
        </w:rPr>
        <w:t xml:space="preserve">的栅极</w:t>
      </w:r>
      <w:r>
        <w:t xml:space="preserve"> G </w:t>
      </w:r>
      <w:r>
        <w:rPr>
          <w:rFonts w:hint="eastAsia"/>
        </w:rPr>
        <w:t xml:space="preserve">接控制器</w:t>
      </w:r>
      <w:r>
        <w:t xml:space="preserve"> IC1 </w:t>
      </w:r>
      <w:r>
        <w:rPr>
          <w:rFonts w:hint="eastAsia"/>
        </w:rPr>
        <w:t xml:space="preserve">的对应驱动信号，各</w:t>
      </w:r>
      <w:r>
        <w:t xml:space="preserve"> IGBT </w:t>
      </w:r>
      <w:r>
        <w:rPr>
          <w:rFonts w:hint="eastAsia"/>
        </w:rPr>
        <w:t xml:space="preserve">串联的二极管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、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用以阻断反向、构成双向通断能力；九个双向开关按行（输入相）与列（输出相）交叉排布，第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行的三个开关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i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i</m:t>
            </m:r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分别将输入相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连接到三个输出</w:t>
      </w:r>
      <w:r>
        <w:t xml:space="preserve"> </w:t>
      </w:r>
      <m:oMath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W</m:t>
        </m:r>
      </m:oMath>
      <w:r>
        <w:t xml:space="preserve">。</w:t>
      </w:r>
    </w:p>
    <w:p>
      <w:pPr/>
      <w:r>
        <w:rPr>
          <w:rFonts w:hint="eastAsia"/>
        </w:rPr>
        <w:t xml:space="preserve">由此构成”九双向开关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rPr>
          <w:rFonts w:hint="eastAsia"/>
        </w:rPr>
        <w:t xml:space="preserve">直接交-交矩阵”组态，三相输入经双向开关矩阵直接斩波连接到三相输出，无中间直流储能环节，可同时任意调节输出电压幅值与频率，输入电流正弦、功率因数可调。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通过高频切换双向开关，把三相输入电压按一定占空比对输出端进行直接「斩波」合成，使输出得到期望幅值与频率的三相交流；同一时刻需保证不会造成输入相间短路，也不会使输出感性负载开路。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输出电压合成（平均模型，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为占空比）：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v</m:t>
              </m:r>
            </m:e>
            <m:sub>
              <m:r>
                <m:t>i</m:t>
              </m:r>
              <m:r>
                <m:t>i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电压传输比上限（线性调制）：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≤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≈</m:t>
          </m:r>
          <m:r>
            <m:t>0.866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输入电流合成（对偶关系）：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i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i</m:t>
              </m:r>
            </m:e>
            <m:sub>
              <m:r>
                <m:t>o</m:t>
              </m:r>
              <m:r>
                <m:t>j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占空比约束：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输入相电压幅值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输出相电压幅值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电压传输比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输入相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到输出相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输入相电压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j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输出相电压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输入/输出相电流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开关频率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输出波形谐波减小、滤波更易，但开关损耗与换流复杂度上升。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电压传输比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↑（逼近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0.866）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输出能力提高，但输入功率因数调节范围受限。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开关器件导通/阻断压降</w:t>
      </w:r>
      <w:r>
        <w:rPr>
          <w:b/>
          <w:bCs/>
        </w:rPr>
        <w:t xml:space="preserve"> ↓</w:t>
      </w:r>
      <w:r>
        <w:t xml:space="preserve"> </w:t>
      </w:r>
      <w:r>
        <w:t xml:space="preserve">→ </w:t>
      </w:r>
      <w:r>
        <w:rPr>
          <w:rFonts w:hint="eastAsia"/>
        </w:rPr>
        <w:t xml:space="preserve">效率提高，双向开关损耗占比大。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输入滤波</w:t>
      </w:r>
      <w:r>
        <w:rPr>
          <w:b/>
          <w:bCs/>
        </w:rPr>
        <w:t xml:space="preserve"> </w:t>
      </w:r>
      <m:oMath>
        <m:r>
          <m:t>L</m:t>
        </m:r>
        <m:r>
          <m:rPr>
            <m:sty m:val="p"/>
          </m:rPr>
          <m:t>,</m:t>
        </m:r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输入电流纹波减小，但体积成本上升。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311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（220</w:t>
      </w:r>
      <w:r>
        <w:t xml:space="preserve"> V </w:t>
      </w:r>
      <w:r>
        <w:rPr>
          <w:rFonts w:hint="eastAsia"/>
        </w:rPr>
        <w:t xml:space="preserve">峰值）：最大输出相电压幅值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0.866</m:t>
        </m:r>
        <m:r>
          <m:rPr>
            <m:sty m:val="p"/>
          </m:rPr>
          <m:t>×</m:t>
        </m:r>
        <m:r>
          <m:t>311</m:t>
        </m:r>
        <m:r>
          <m:rPr>
            <m:sty m:val="p"/>
          </m:rPr>
          <m:t>≈</m:t>
        </m:r>
        <m:r>
          <m:t>269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9 </w:t>
      </w:r>
      <w:r>
        <w:rPr>
          <w:rFonts w:hint="eastAsia"/>
        </w:rPr>
        <w:t xml:space="preserve">个双向开关、开关频率</w:t>
      </w:r>
      <w:r>
        <w:t xml:space="preserve"> 10 kHz </w:t>
      </w:r>
      <w:r>
        <w:rPr>
          <w:rFonts w:hint="eastAsia"/>
        </w:rPr>
        <w:t xml:space="preserve">时，输出谐波主要集中在开关频率附近，经小容量</w:t>
      </w:r>
      <w:r>
        <w:t xml:space="preserve"> LC </w:t>
      </w:r>
      <w:r>
        <w:rPr>
          <w:rFonts w:hint="eastAsia"/>
        </w:rPr>
        <w:t xml:space="preserve">即可滤除。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IGBT：IXYS</w:t>
      </w:r>
      <w:r>
        <w:t xml:space="preserve"> </w:t>
      </w:r>
      <w:r>
        <w:rPr>
          <w:rFonts w:hint="eastAsia"/>
        </w:rPr>
        <w:t xml:space="preserve">双向开关模块、FGH</w:t>
      </w:r>
      <w:r>
        <w:t xml:space="preserve"> </w:t>
      </w:r>
      <w:r>
        <w:rPr>
          <w:rFonts w:hint="eastAsia"/>
        </w:rPr>
        <w:t xml:space="preserve">系列配对。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二极管：快恢复/肖特基反并联二极管。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</w:t>
      </w:r>
      <w:r>
        <w:t xml:space="preserve"> </w:t>
      </w:r>
      <w:r>
        <w:rPr>
          <w:rFonts w:hint="eastAsia"/>
        </w:rPr>
        <w:t xml:space="preserve">FPGA/DSP：TMS320F28335</w:t>
      </w:r>
      <w:r>
        <w:t xml:space="preserve"> + CPLD/FPGA。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换流过程中必须防止输入短路与输出开路，需安全换流策略（四步换流）。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无中间储能，输入扰动会直接传递到输出，抗扰能力较弱。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电压传输比上限约</w:t>
      </w:r>
      <w:r>
        <w:t xml:space="preserve"> </w:t>
      </w:r>
      <w:r>
        <w:rPr>
          <w:rFonts w:hint="eastAsia"/>
        </w:rPr>
        <w:t xml:space="preserve">0.866，低于交直交结构，升压场合受限。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双向开关数量多、驱动与保护复杂，成本较高。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《电力电子技术》（王兆安、刘进军）。</w:t>
      </w:r>
    </w:p>
    <w:p>
      <w:pPr>
        <w:pStyle w:val="Compact"/>
        <w:numPr>
          <w:ilvl w:val="0"/>
          <w:numId w:val="1006"/>
        </w:numPr>
      </w:pPr>
      <w:r>
        <w:t xml:space="preserve">Wikipedia: Matrix converter。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相关矩阵变换器综述论文（IEEE）。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矩阵变换器电路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矩阵变换器电路</dc:title>
  <dc:creator>AI 智能体</dc:creator>
  <cp:keywords/>
  <dcterms:created xsi:type="dcterms:W3CDTF">2026-09-08T14:37:29Z</dcterms:created>
  <dcterms:modified xsi:type="dcterms:W3CDTF">2026-09-08T14:37:29Z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