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三角星变换结构"/>
    <w:p>
      <w:pPr>
        <w:pStyle w:val="Heading1"/>
      </w:pPr>
      <w:r>
        <w:rPr>
          <w:rFonts w:hint="eastAsia"/>
        </w:rPr>
        <w:t xml:space="preserve">三角星变换结构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三个电阻按”三角形（Δ）</w:t>
      </w:r>
      <w:r>
        <w:rPr>
          <w:rFonts w:hint="eastAsia"/>
          <w:b/>
          <w:bCs/>
        </w:rPr>
        <w:t xml:space="preserve">“连接转换成”</w:t>
      </w:r>
      <w:r>
        <w:rPr>
          <w:rFonts w:hint="eastAsia"/>
          <w:b/>
          <w:bCs/>
        </w:rPr>
        <w:t xml:space="preserve">星形（Y）“连接</w:t>
      </w:r>
      <w:r>
        <w:t xml:space="preserve"> </w:t>
      </w:r>
      <w:r>
        <w:rPr>
          <w:rFonts w:hint="eastAsia"/>
        </w:rPr>
        <w:t xml:space="preserve">的等效变换网络。三角形形式由三边电阻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首尾相连构成闭合三角形；等效星形形式由三分支电阻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从公共中性点引出。电路共有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A、B、C</w:t>
      </w:r>
      <w:r>
        <w:rPr>
          <w:rFonts w:hint="eastAsia"/>
        </w:rPr>
        <w:t xml:space="preserve">（三个外部端钮，两种形式共用）；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N（公共中性点）</w:t>
      </w:r>
      <w:r>
        <w:rPr>
          <w:rFonts w:hint="eastAsia"/>
        </w:rPr>
        <w:t xml:space="preserve">（星形形式中三条星形支路的公共点）。</w:t>
      </w:r>
    </w:p>
    <w:p>
      <w:pPr/>
      <w:r>
        <w:rPr>
          <w:rFonts w:hint="eastAsia"/>
        </w:rPr>
        <w:t xml:space="preserve">各元件管脚连接（三角形）：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A、另一端接节点</w:t>
      </w:r>
      <w:r>
        <w:t xml:space="preserve"> </w:t>
      </w:r>
      <w:r>
        <w:rPr>
          <w:rFonts w:hint="eastAsia"/>
        </w:rPr>
        <w:t xml:space="preserve">B；</w:t>
      </w:r>
      <m:oMath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B、另一端接节点</w:t>
      </w:r>
      <w:r>
        <w:t xml:space="preserve"> </w:t>
      </w:r>
      <w:r>
        <w:rPr>
          <w:rFonts w:hint="eastAsia"/>
        </w:rPr>
        <w:t xml:space="preserve">C；</w:t>
      </w:r>
      <m:oMath>
        <m:sSub>
          <m:e>
            <m:r>
              <m:t>R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C、另一端接节点</w:t>
      </w:r>
      <w:r>
        <w:t xml:space="preserve"> </w:t>
      </w:r>
      <w:r>
        <w:rPr>
          <w:rFonts w:hint="eastAsia"/>
        </w:rPr>
        <w:t xml:space="preserve">A。各元件管脚连接（星形等效）：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A、另一端接节点</w:t>
      </w:r>
      <w:r>
        <w:t xml:space="preserve"> </w:t>
      </w:r>
      <w:r>
        <w:rPr>
          <w:rFonts w:hint="eastAsia"/>
        </w:rPr>
        <w:t xml:space="preserve">N；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B、另一端接节点</w:t>
      </w:r>
      <w:r>
        <w:t xml:space="preserve"> </w:t>
      </w:r>
      <w:r>
        <w:rPr>
          <w:rFonts w:hint="eastAsia"/>
        </w:rPr>
        <w:t xml:space="preserve">N；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C、另一端接节点</w:t>
      </w:r>
      <w:r>
        <w:t xml:space="preserve"> N。</w:t>
      </w:r>
    </w:p>
    <w:p>
      <w:pPr/>
      <w:r>
        <w:rPr>
          <w:rFonts w:hint="eastAsia"/>
        </w:rPr>
        <w:t xml:space="preserve">由此构成”将三角形三边电阻换算为从公共中性点引出的三条星形支路”的</w:t>
      </w:r>
      <w:r>
        <w:t xml:space="preserve"> Δ→Y </w:t>
      </w:r>
      <w:r>
        <w:rPr>
          <w:rFonts w:hint="eastAsia"/>
        </w:rPr>
        <w:t xml:space="preserve">等效变换组态，保持三个外部端钮的电压、电流关系不变，用于简化不能直接串并联的局部网络。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变换前后三个外端钮的电压、电流关系完全一致，因此对外等效。把三角形三边电阻换算成星形三分支电阻后，局部即可与相邻支路进行串并联简化，从而求解整个网络。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t xml:space="preserve">Δ → Y </w:t>
      </w:r>
      <w:r>
        <w:rPr>
          <w:rFonts w:hint="eastAsia"/>
        </w:rPr>
        <w:t xml:space="preserve">变换：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三边相等时：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外部等效电阻不变（变换准则）：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nor/>
              <m:sty m:val="p"/>
            </m:rPr>
            <m:t> 端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三角形三边电阻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星形三分支电阻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等值三角形电阻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等值星形电阻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任意一边电阻↑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对应相邻两个星形支路电阻增大。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三边整体等比增大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等效星形电阻同比增大。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某边电阻变小（趋于短路）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对应端钮间趋于直连，星形某支路趋于零。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变换不改变网络外部特性，只改变内部实现方式。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r>
          <m:t>60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r>
          <m:t>60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  <m:r>
              <m:rPr>
                <m:sty m:val="p"/>
              </m:rPr>
              <m:t>×</m:t>
            </m:r>
            <m:r>
              <m:t>60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15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电阻：0805</w:t>
      </w:r>
      <w:r>
        <w:t xml:space="preserve"> / 0603 </w:t>
      </w:r>
      <w:r>
        <w:rPr>
          <w:rFonts w:hint="eastAsia"/>
        </w:rPr>
        <w:t xml:space="preserve">贴片电阻、1%</w:t>
      </w:r>
      <w:r>
        <w:t xml:space="preserve"> </w:t>
      </w:r>
      <w:r>
        <w:rPr>
          <w:rFonts w:hint="eastAsia"/>
        </w:rPr>
        <w:t xml:space="preserve">金属膜电阻。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只适用于线性电阻（或阻抗）构成的三角形局部。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三个外部端钮必须与替换后的星形端钮一一对应。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涉及三相电路时注意</w:t>
      </w:r>
      <w:r>
        <w:t xml:space="preserve"> Δ </w:t>
      </w:r>
      <w:r>
        <w:rPr>
          <w:rFonts w:hint="eastAsia"/>
        </w:rPr>
        <w:t xml:space="preserve">连接中线电压等于相电压的关系。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t xml:space="preserve">Wikipedia: Y-Δ transform。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三角星变换结构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三角星变换结构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