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2989"/>
        <w:gridCol w:w="1314"/>
        <w:gridCol w:w="775"/>
        <w:gridCol w:w="2069"/>
      </w:tblGrid>
      <w:tr w:rsidR="001F3A55" w:rsidRPr="00F03BDC" w14:paraId="155508EB" w14:textId="78AC236C" w:rsidTr="00354271">
        <w:trPr>
          <w:jc w:val="center"/>
        </w:trPr>
        <w:tc>
          <w:tcPr>
            <w:tcW w:w="0" w:type="auto"/>
            <w:vAlign w:val="center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  <w:vAlign w:val="center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354271">
        <w:trPr>
          <w:jc w:val="center"/>
        </w:trPr>
        <w:tc>
          <w:tcPr>
            <w:tcW w:w="0" w:type="auto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2CF05542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外表平整光滑、色泽均匀、无明显擦伤、剥落、裂纹现象；紧固件应牢固可靠。</w:t>
            </w:r>
          </w:p>
        </w:tc>
        <w:tc>
          <w:tcPr>
            <w:tcW w:w="0" w:type="auto"/>
          </w:tcPr>
          <w:p w14:paraId="702F1D4D" w14:textId="3325E585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14560A9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58E6DA0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1F3A55" w14:paraId="12CC7F39" w14:textId="6975AC17" w:rsidTr="00354271">
        <w:trPr>
          <w:jc w:val="center"/>
        </w:trPr>
        <w:tc>
          <w:tcPr>
            <w:tcW w:w="0" w:type="auto"/>
            <w:vAlign w:val="center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60FED829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2BB799E0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3D96FF51" w:rsidR="001F3A55" w:rsidRDefault="00354271" w:rsidP="00354271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0" w:type="auto"/>
            <w:vAlign w:val="center"/>
          </w:tcPr>
          <w:p w14:paraId="18420A9B" w14:textId="774828E1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其余两项合格，气源压力监测精度</w:t>
            </w:r>
            <w:r w:rsidRPr="007C51D2">
              <w:rPr>
                <w:rFonts w:hint="eastAsia"/>
                <w:color w:val="FF0000"/>
              </w:rPr>
              <w:t>未测</w:t>
            </w:r>
            <w:r w:rsidRPr="0001598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257E6C3" w14:textId="5C2F8E5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气源压力监测精度需要使用标准压力表串联接入气路。</w:t>
            </w:r>
          </w:p>
        </w:tc>
      </w:tr>
      <w:tr w:rsidR="00354271" w14:paraId="63007C35" w14:textId="613CC312" w:rsidTr="00DA45E2">
        <w:trPr>
          <w:jc w:val="center"/>
        </w:trPr>
        <w:tc>
          <w:tcPr>
            <w:tcW w:w="0" w:type="auto"/>
          </w:tcPr>
          <w:p w14:paraId="4A397BDB" w14:textId="2A1A4AAD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73146985" w14:textId="2FA7AD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354271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5AB2FB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354271" w14:paraId="1BE5E74C" w14:textId="069BA533" w:rsidTr="00354271">
        <w:trPr>
          <w:jc w:val="center"/>
        </w:trPr>
        <w:tc>
          <w:tcPr>
            <w:tcW w:w="0" w:type="auto"/>
          </w:tcPr>
          <w:p w14:paraId="156540A6" w14:textId="126CB36A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1F736783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2956D92B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03D6128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0" w:type="auto"/>
            <w:vAlign w:val="center"/>
          </w:tcPr>
          <w:p w14:paraId="1FC10D1C" w14:textId="54759066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4C20A850" w14:textId="42DC05E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C1D5405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4C80BE47" w14:textId="2C2D0A07" w:rsidTr="00BC5992">
        <w:trPr>
          <w:jc w:val="center"/>
        </w:trPr>
        <w:tc>
          <w:tcPr>
            <w:tcW w:w="0" w:type="auto"/>
          </w:tcPr>
          <w:p w14:paraId="15B3E000" w14:textId="21BEFD09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56E66996" w14:textId="7619E4E8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需使用标准测氧仪。</w:t>
            </w:r>
          </w:p>
        </w:tc>
      </w:tr>
      <w:tr w:rsidR="00354271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022BED8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需使用标准流量计。</w:t>
            </w:r>
          </w:p>
        </w:tc>
      </w:tr>
      <w:tr w:rsidR="00354271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B5C006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需在混合气体出口处连接标准气源。</w:t>
            </w:r>
          </w:p>
        </w:tc>
      </w:tr>
      <w:tr w:rsidR="00354271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0EC383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</w:p>
        </w:tc>
      </w:tr>
      <w:tr w:rsidR="00354271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</w:t>
            </w:r>
            <w:r>
              <w:rPr>
                <w:rFonts w:hint="eastAsia"/>
                <w:b/>
                <w:bCs/>
              </w:rPr>
              <w:lastRenderedPageBreak/>
              <w:t>口</w:t>
            </w:r>
          </w:p>
        </w:tc>
        <w:tc>
          <w:tcPr>
            <w:tcW w:w="0" w:type="auto"/>
          </w:tcPr>
          <w:p w14:paraId="36EAE5C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27EDA43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应符合多个文件的</w:t>
            </w:r>
            <w:r>
              <w:rPr>
                <w:rFonts w:hint="eastAsia"/>
              </w:rPr>
              <w:lastRenderedPageBreak/>
              <w:t>规定。</w:t>
            </w:r>
          </w:p>
        </w:tc>
      </w:tr>
      <w:tr w:rsidR="00354271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备用氧供应</w:t>
            </w:r>
          </w:p>
        </w:tc>
        <w:tc>
          <w:tcPr>
            <w:tcW w:w="0" w:type="auto"/>
          </w:tcPr>
          <w:p w14:paraId="35455D4C" w14:textId="6ADD2603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0" w:type="auto"/>
          </w:tcPr>
          <w:p w14:paraId="4118FC1C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56D99253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</w:p>
        </w:tc>
      </w:tr>
      <w:tr w:rsidR="00354271" w14:paraId="027D4085" w14:textId="77777777" w:rsidTr="00465255">
        <w:trPr>
          <w:jc w:val="center"/>
        </w:trPr>
        <w:tc>
          <w:tcPr>
            <w:tcW w:w="0" w:type="auto"/>
          </w:tcPr>
          <w:p w14:paraId="78F29620" w14:textId="2C5D3472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0D17806" w:rsidR="00354271" w:rsidRPr="00465255" w:rsidRDefault="00465255" w:rsidP="00354271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0" w:type="auto"/>
            <w:vAlign w:val="center"/>
          </w:tcPr>
          <w:p w14:paraId="0BB675E4" w14:textId="2AFB8184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符合合格范围要求</w:t>
            </w: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center"/>
          </w:tcPr>
          <w:p w14:paraId="71D55A48" w14:textId="3B9E2B55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  <w:tc>
          <w:tcPr>
            <w:tcW w:w="0" w:type="auto"/>
          </w:tcPr>
          <w:p w14:paraId="20F56DAD" w14:textId="77777777" w:rsidR="00354271" w:rsidRDefault="00354271" w:rsidP="00354271">
            <w:pPr>
              <w:ind w:firstLineChars="0" w:firstLine="0"/>
            </w:pPr>
          </w:p>
        </w:tc>
      </w:tr>
      <w:tr w:rsidR="00465255" w14:paraId="13C5F937" w14:textId="77777777" w:rsidTr="002B68AD">
        <w:trPr>
          <w:jc w:val="center"/>
        </w:trPr>
        <w:tc>
          <w:tcPr>
            <w:tcW w:w="0" w:type="auto"/>
            <w:vAlign w:val="center"/>
          </w:tcPr>
          <w:p w14:paraId="0AD1A4BD" w14:textId="79513EFE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  <w:vAlign w:val="center"/>
          </w:tcPr>
          <w:p w14:paraId="27A99950" w14:textId="16CEE44C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0" w:type="auto"/>
            <w:vAlign w:val="center"/>
          </w:tcPr>
          <w:p w14:paraId="306B63CF" w14:textId="66E06C2B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2E0DC8F" w14:textId="4AA2A0DC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77A240E" w14:textId="546591A8" w:rsidR="00465255" w:rsidRDefault="002B68AD" w:rsidP="0046525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需要到楼上测试</w:t>
            </w:r>
            <w:r>
              <w:rPr>
                <w:rFonts w:hint="eastAsia"/>
              </w:rPr>
              <w:t>，要开气。</w:t>
            </w: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841"/>
        <w:gridCol w:w="1433"/>
        <w:gridCol w:w="942"/>
        <w:gridCol w:w="2805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65255" w14:paraId="5BC8DC9B" w14:textId="77777777" w:rsidTr="00465255">
        <w:trPr>
          <w:jc w:val="center"/>
        </w:trPr>
        <w:tc>
          <w:tcPr>
            <w:tcW w:w="0" w:type="auto"/>
            <w:vAlign w:val="center"/>
          </w:tcPr>
          <w:p w14:paraId="5B23D0D3" w14:textId="7E07FB75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3DCD6B7E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需连接功率计且《产品说明书》无额定功率。</w:t>
            </w:r>
          </w:p>
        </w:tc>
      </w:tr>
      <w:tr w:rsidR="00465255" w14:paraId="1B7CC48D" w14:textId="77777777" w:rsidTr="00031D8B">
        <w:trPr>
          <w:jc w:val="center"/>
        </w:trPr>
        <w:tc>
          <w:tcPr>
            <w:tcW w:w="0" w:type="auto"/>
          </w:tcPr>
          <w:p w14:paraId="6D828EA6" w14:textId="43591802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2384E44D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1A47D0D9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465255" w:rsidRDefault="00465255" w:rsidP="00465255">
            <w:pPr>
              <w:ind w:firstLineChars="0" w:firstLine="0"/>
            </w:pPr>
          </w:p>
        </w:tc>
      </w:tr>
      <w:tr w:rsidR="00465255" w14:paraId="2F4705A6" w14:textId="77777777" w:rsidTr="00CA1B2C">
        <w:trPr>
          <w:jc w:val="center"/>
        </w:trPr>
        <w:tc>
          <w:tcPr>
            <w:tcW w:w="0" w:type="auto"/>
          </w:tcPr>
          <w:p w14:paraId="43C40A30" w14:textId="62F15B84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0AB6C936" w:rsidR="00465255" w:rsidRDefault="00465255" w:rsidP="00465255">
            <w:pPr>
              <w:ind w:firstLineChars="0" w:firstLine="0"/>
              <w:jc w:val="center"/>
            </w:pPr>
            <w:r>
              <w:rPr>
                <w:rFonts w:hint="eastAsia"/>
              </w:rPr>
              <w:t>需接标准气体流量计。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B68AD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1807309B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>
              <w:rPr>
                <w:rFonts w:hint="eastAsia"/>
              </w:rPr>
              <w:t>。</w:t>
            </w:r>
          </w:p>
        </w:tc>
      </w:tr>
      <w:tr w:rsidR="002B68AD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氧气比例阀没有正常打开</w:t>
            </w:r>
          </w:p>
        </w:tc>
        <w:tc>
          <w:tcPr>
            <w:tcW w:w="1701" w:type="dxa"/>
          </w:tcPr>
          <w:p w14:paraId="4B428B7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笑气比例阀没有正常打开</w:t>
            </w:r>
          </w:p>
        </w:tc>
        <w:tc>
          <w:tcPr>
            <w:tcW w:w="1701" w:type="dxa"/>
          </w:tcPr>
          <w:p w14:paraId="4CAE994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2B68AD" w:rsidRPr="006173B6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开机自检失败</w:t>
            </w:r>
          </w:p>
        </w:tc>
        <w:tc>
          <w:tcPr>
            <w:tcW w:w="1701" w:type="dxa"/>
          </w:tcPr>
          <w:p w14:paraId="1F6E437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2B68AD" w:rsidRPr="00D22413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设备风扇卡转</w:t>
            </w:r>
          </w:p>
        </w:tc>
        <w:tc>
          <w:tcPr>
            <w:tcW w:w="1701" w:type="dxa"/>
          </w:tcPr>
          <w:p w14:paraId="32512C36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笑气吸入镇痛装置报警系统是否符合</w:t>
            </w:r>
            <w:r>
              <w:rPr>
                <w:rFonts w:hint="eastAsia"/>
                <w:b/>
                <w:bCs/>
              </w:rPr>
              <w:t>YY</w:t>
            </w:r>
            <w:r>
              <w:rPr>
                <w:b/>
                <w:bCs/>
              </w:rPr>
              <w:t>9706.108-2021</w:t>
            </w:r>
            <w:r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2B68AD" w:rsidRDefault="002B68AD" w:rsidP="002B68AD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965"/>
        <w:gridCol w:w="785"/>
        <w:gridCol w:w="1190"/>
        <w:gridCol w:w="3497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6F7A85D0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3CFBEF22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23410F" w14:paraId="21EA7DFB" w14:textId="77777777" w:rsidTr="00556909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B2C69FA" w14:textId="3B853EF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需要拔掉核心板，等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0AD90E7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需要反接电池，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安规</w:t>
      </w:r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1686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24CD4F16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4730CD48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36402191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lastRenderedPageBreak/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2736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2DD67E8F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需要到楼上开气测一个月。</w:t>
            </w: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63D40280" w:rsidR="00806415" w:rsidRDefault="00556909" w:rsidP="00556909">
            <w:pPr>
              <w:ind w:firstLineChars="0" w:firstLine="0"/>
              <w:jc w:val="left"/>
            </w:pPr>
            <w:r>
              <w:rPr>
                <w:rFonts w:hint="eastAsia"/>
              </w:rPr>
              <w:t>未有测试方法。</w:t>
            </w: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4170"/>
        <w:gridCol w:w="1131"/>
        <w:gridCol w:w="729"/>
        <w:gridCol w:w="1484"/>
      </w:tblGrid>
      <w:tr w:rsidR="00556909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56909" w14:paraId="11C060FA" w14:textId="77777777" w:rsidTr="00556909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189E0963" w:rsidR="001810EC" w:rsidRPr="00556909" w:rsidRDefault="00556909" w:rsidP="00556909">
            <w:pPr>
              <w:spacing w:after="156"/>
              <w:ind w:firstLineChars="0" w:firstLine="0"/>
            </w:pPr>
            <w:r w:rsidRPr="00F70BC8">
              <w:rPr>
                <w:rFonts w:hint="eastAsia"/>
              </w:rPr>
              <w:t>打开吸入笑气镇痛装置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点击触摸面板的菜单栏，屏幕反应应该正常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在任意角度观察触摸屏，应该没有闪烁等问题。</w:t>
            </w:r>
          </w:p>
        </w:tc>
        <w:tc>
          <w:tcPr>
            <w:tcW w:w="0" w:type="auto"/>
            <w:vAlign w:val="center"/>
          </w:tcPr>
          <w:p w14:paraId="7504C7FF" w14:textId="337B61E0" w:rsidR="001810EC" w:rsidRDefault="00556909" w:rsidP="005C71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556909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4F81FD9A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即自主呼吸，该功能暂时没有。</w:t>
            </w: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2EF67E89" w14:textId="77777777" w:rsidR="00465255" w:rsidRDefault="00465255" w:rsidP="00465255">
      <w:pPr>
        <w:pStyle w:val="afc"/>
        <w:spacing w:after="156"/>
        <w:ind w:firstLine="420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41610717" w14:textId="77777777" w:rsidR="00465255" w:rsidRDefault="00465255" w:rsidP="00465255">
      <w:pPr>
        <w:pStyle w:val="afc"/>
        <w:spacing w:after="156"/>
        <w:ind w:firstLine="420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7E89" w15:done="0"/>
  <w15:commentEx w15:paraId="41610717" w15:paraIdParent="2EF67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7E89" w16cid:durableId="25DC61BF"/>
  <w16cid:commentId w16cid:paraId="41610717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1C6C" w14:textId="77777777" w:rsidR="00EC1BE6" w:rsidRDefault="00EC1BE6" w:rsidP="002628D7">
      <w:pPr>
        <w:spacing w:before="120"/>
        <w:ind w:firstLine="420"/>
      </w:pPr>
      <w:r>
        <w:separator/>
      </w:r>
    </w:p>
  </w:endnote>
  <w:endnote w:type="continuationSeparator" w:id="0">
    <w:p w14:paraId="687A0EDD" w14:textId="77777777" w:rsidR="00EC1BE6" w:rsidRDefault="00EC1BE6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9D1E" w14:textId="77777777" w:rsidR="00EC1BE6" w:rsidRDefault="00EC1BE6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18873C4C" w14:textId="77777777" w:rsidR="00EC1BE6" w:rsidRDefault="00EC1BE6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：杭州圣王医疗设备有限公司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4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  <w:num w:numId="5" w16cid:durableId="6425432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667FB"/>
    <w:rsid w:val="00290032"/>
    <w:rsid w:val="002A3AB7"/>
    <w:rsid w:val="002B68AD"/>
    <w:rsid w:val="002E3C98"/>
    <w:rsid w:val="002F19AC"/>
    <w:rsid w:val="00307F8E"/>
    <w:rsid w:val="00315C95"/>
    <w:rsid w:val="00344D56"/>
    <w:rsid w:val="00354271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65255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56909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1BE6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465255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465255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465255"/>
    <w:rPr>
      <w:rFonts w:cs="Times New Roman"/>
      <w:sz w:val="21"/>
    </w:rPr>
  </w:style>
  <w:style w:type="paragraph" w:styleId="aff">
    <w:name w:val="List Paragraph"/>
    <w:basedOn w:val="a"/>
    <w:uiPriority w:val="34"/>
    <w:qFormat/>
    <w:rsid w:val="005569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207</cp:revision>
  <dcterms:created xsi:type="dcterms:W3CDTF">2021-09-17T02:41:00Z</dcterms:created>
  <dcterms:modified xsi:type="dcterms:W3CDTF">2022-12-15T05:54:00Z</dcterms:modified>
</cp:coreProperties>
</file>