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40CAE" w14:textId="19E6DD02" w:rsidR="004E778A" w:rsidRDefault="00C56AEB" w:rsidP="00621B9C">
      <w:pPr>
        <w:spacing w:after="0"/>
      </w:pPr>
      <w:r>
        <w:t>Azure Global Solutions Architect</w:t>
      </w:r>
      <w:r>
        <w:br/>
        <w:t>architect@donaldwsmithjr.com | 100% Remote</w:t>
      </w:r>
      <w:r>
        <w:br/>
        <w:t xml:space="preserve">LinkedIn: </w:t>
      </w:r>
      <w:hyperlink r:id="rId8" w:history="1">
        <w:proofErr w:type="spellStart"/>
        <w:r w:rsidR="00C27058" w:rsidRPr="00B81AE1">
          <w:rPr>
            <w:rStyle w:val="Hyperlink"/>
          </w:rPr>
          <w:t>donaldwsmithjr</w:t>
        </w:r>
        <w:proofErr w:type="spellEnd"/>
      </w:hyperlink>
      <w:r>
        <w:t xml:space="preserve"> | Location: </w:t>
      </w:r>
      <w:hyperlink r:id="rId9" w:history="1">
        <w:r w:rsidR="00C27058" w:rsidRPr="009D310B">
          <w:rPr>
            <w:rStyle w:val="Hyperlink"/>
          </w:rPr>
          <w:t>Atlanta</w:t>
        </w:r>
      </w:hyperlink>
      <w:r w:rsidR="00C27058">
        <w:t xml:space="preserve"> Georgia</w:t>
      </w:r>
      <w:r w:rsidR="00D96D6E">
        <w:t xml:space="preserve"> </w:t>
      </w:r>
      <w:r w:rsidR="00CC7F1E">
        <w:t xml:space="preserve">| </w:t>
      </w:r>
      <w:hyperlink r:id="rId10" w:history="1">
        <w:r w:rsidR="00CC7F1E" w:rsidRPr="000720EA">
          <w:rPr>
            <w:rStyle w:val="Hyperlink"/>
          </w:rPr>
          <w:t>MS Teams video</w:t>
        </w:r>
      </w:hyperlink>
      <w:r w:rsidR="003A3A37">
        <w:t xml:space="preserve"> | 4049393663</w:t>
      </w:r>
    </w:p>
    <w:p w14:paraId="41D73CE9" w14:textId="71B212BC" w:rsidR="004E778A" w:rsidRDefault="00C56AEB">
      <w:pPr>
        <w:pStyle w:val="Heading1"/>
      </w:pPr>
      <w:r>
        <w:t>Professional Summary</w:t>
      </w:r>
    </w:p>
    <w:p w14:paraId="792B0C21" w14:textId="6DB3964B" w:rsidR="00A23525" w:rsidRDefault="00866D78" w:rsidP="003972CD">
      <w:pPr>
        <w:spacing w:after="0"/>
      </w:pPr>
      <w:r w:rsidRPr="00866D78">
        <w:t>Accomplished Global Solutions Architect with extensive experience in cloud technologies and architecture.</w:t>
      </w:r>
      <w:r>
        <w:t xml:space="preserve"> </w:t>
      </w:r>
      <w:r w:rsidR="00A23525">
        <w:t>including 15 years in Azure cloud technologies. Specialized in cloud architecture, big data, AI/ML, and scalable enterprise solutions. Proven success in managing global teams and driving cloud migrations and digital transformations for Fortune 500 companies. Expert in optimizing multi-cloud environments, Azure DevOps, and hybrid cloud strategies, with a focus on security and compliance.</w:t>
      </w:r>
      <w:r w:rsidR="00422929">
        <w:t xml:space="preserve"> </w:t>
      </w:r>
      <w:r w:rsidR="00422929" w:rsidRPr="00422929">
        <w:t>Proven success in providing comprehensive cloud solutions from inception to sunset and all details in the SDLC.</w:t>
      </w:r>
    </w:p>
    <w:p w14:paraId="71EF7ECA" w14:textId="77777777" w:rsidR="004E778A" w:rsidRDefault="00C56AEB">
      <w:pPr>
        <w:pStyle w:val="Heading1"/>
      </w:pPr>
      <w:r>
        <w:t>Key Skills</w:t>
      </w:r>
    </w:p>
    <w:p w14:paraId="68626577" w14:textId="77777777" w:rsidR="0009258B" w:rsidRDefault="00710E7D" w:rsidP="003972CD">
      <w:pPr>
        <w:spacing w:after="0"/>
      </w:pPr>
      <w:r>
        <w:t xml:space="preserve">- Cloud Architecture: Azure, </w:t>
      </w:r>
      <w:proofErr w:type="spellStart"/>
      <w:r>
        <w:t>Multicloud</w:t>
      </w:r>
      <w:proofErr w:type="spellEnd"/>
      <w:r>
        <w:t>, Hybrid Cloud, Lift &amp; Shift, Greenfield Deployments</w:t>
      </w:r>
    </w:p>
    <w:p w14:paraId="731269A2" w14:textId="3727D959" w:rsidR="0009258B" w:rsidRPr="0009258B" w:rsidRDefault="0009258B" w:rsidP="0009258B">
      <w:pPr>
        <w:spacing w:after="0"/>
      </w:pPr>
      <w:r>
        <w:t xml:space="preserve">- </w:t>
      </w:r>
      <w:r w:rsidRPr="0009258B">
        <w:t xml:space="preserve">AI (RAG, GPT, </w:t>
      </w:r>
      <w:proofErr w:type="spellStart"/>
      <w:r w:rsidRPr="0009258B">
        <w:t>CodeGen</w:t>
      </w:r>
      <w:proofErr w:type="spellEnd"/>
      <w:r w:rsidRPr="0009258B">
        <w:t>, Agentic)</w:t>
      </w:r>
    </w:p>
    <w:p w14:paraId="2AD72A0C" w14:textId="6DC96394" w:rsidR="00710E7D" w:rsidRDefault="00710E7D" w:rsidP="003972CD">
      <w:pPr>
        <w:spacing w:after="0"/>
      </w:pPr>
      <w:r>
        <w:t>- DevOps &amp; CI/CD: Azure DevOps, YAML Pipelines, Infrastructure as Code (</w:t>
      </w:r>
      <w:proofErr w:type="spellStart"/>
      <w:r>
        <w:t>IaC</w:t>
      </w:r>
      <w:proofErr w:type="spellEnd"/>
      <w:r>
        <w:t>), Automation</w:t>
      </w:r>
      <w:r>
        <w:br/>
        <w:t>- Big Data &amp; AI/ML: Azure Databricks, Synapse, AI/ML, Data Governance</w:t>
      </w:r>
      <w:r>
        <w:br/>
        <w:t>- Security &amp; Compliance: HIPAA, PCI-DSS, Azure Security Center, Data Privacy Regulations</w:t>
      </w:r>
      <w:r>
        <w:br/>
        <w:t xml:space="preserve">- Software Development: .NET Core, C#, SQL Server, </w:t>
      </w:r>
      <w:r w:rsidR="00E15D53">
        <w:t>containers</w:t>
      </w:r>
      <w:r>
        <w:t xml:space="preserve">, </w:t>
      </w:r>
      <w:r w:rsidR="00E74CBF">
        <w:t>replication, pub-sub</w:t>
      </w:r>
      <w:r>
        <w:br/>
        <w:t xml:space="preserve">- Agile Methodologies: </w:t>
      </w:r>
      <w:proofErr w:type="spellStart"/>
      <w:r>
        <w:t>SAFe</w:t>
      </w:r>
      <w:proofErr w:type="spellEnd"/>
      <w:r>
        <w:t>, Scrum, CI/CD Automation</w:t>
      </w:r>
    </w:p>
    <w:p w14:paraId="2DD5C37B" w14:textId="77777777" w:rsidR="004E778A" w:rsidRDefault="00C56AEB">
      <w:pPr>
        <w:pStyle w:val="Heading1"/>
      </w:pPr>
      <w:r>
        <w:t>Professional Experience</w:t>
      </w:r>
    </w:p>
    <w:p w14:paraId="7CB914F4" w14:textId="77777777" w:rsidR="004E778A" w:rsidRDefault="00C56AEB">
      <w:pPr>
        <w:pStyle w:val="Heading2"/>
      </w:pPr>
      <w:r>
        <w:t>Global Solutions Architect</w:t>
      </w:r>
    </w:p>
    <w:p w14:paraId="0A30814E" w14:textId="171ECC22" w:rsidR="006E4744" w:rsidRPr="0004404F" w:rsidRDefault="00C56AEB" w:rsidP="006E4744">
      <w:pPr>
        <w:rPr>
          <w:iCs/>
        </w:rPr>
      </w:pPr>
      <w:proofErr w:type="spellStart"/>
      <w:r>
        <w:t>Giesecke+Devrient</w:t>
      </w:r>
      <w:proofErr w:type="spellEnd"/>
      <w:r>
        <w:t xml:space="preserve"> (G+D) | 08/2021 – 09/2024</w:t>
      </w:r>
      <w:r>
        <w:br/>
      </w:r>
      <w:r w:rsidR="006E4744">
        <w:t xml:space="preserve">- </w:t>
      </w:r>
      <w:r w:rsidR="0004404F" w:rsidRPr="0004404F">
        <w:rPr>
          <w:iCs/>
        </w:rPr>
        <w:t xml:space="preserve">Provided advisory, guidance, best practices and documentation for cloud based </w:t>
      </w:r>
      <w:proofErr w:type="spellStart"/>
      <w:r w:rsidR="0004404F" w:rsidRPr="0004404F">
        <w:rPr>
          <w:iCs/>
        </w:rPr>
        <w:t>multicloud</w:t>
      </w:r>
      <w:proofErr w:type="spellEnd"/>
      <w:r w:rsidR="0004404F" w:rsidRPr="0004404F">
        <w:rPr>
          <w:iCs/>
        </w:rPr>
        <w:t>, hyper scalars and global connectivity</w:t>
      </w:r>
      <w:r w:rsidR="00836CB7">
        <w:rPr>
          <w:iCs/>
        </w:rPr>
        <w:t xml:space="preserve"> strategy</w:t>
      </w:r>
      <w:r w:rsidR="0004404F" w:rsidRPr="0004404F">
        <w:rPr>
          <w:iCs/>
        </w:rPr>
        <w:t>.  Provided technical guidance and policy direction for the architecture group.</w:t>
      </w:r>
      <w:r w:rsidR="006E4744">
        <w:br/>
        <w:t>- Developed cloud migration strategies leveraging Azure services, optimizing cost, and enhancing security compliance.</w:t>
      </w:r>
      <w:r w:rsidR="006E4744">
        <w:br/>
        <w:t>- Orchestrated infrastructure modernization efforts using Azure Kubernetes Services (AKS) and Azure Active Directory (AAD).</w:t>
      </w:r>
    </w:p>
    <w:p w14:paraId="55A5E893" w14:textId="77777777" w:rsidR="004E778A" w:rsidRDefault="00C56AEB">
      <w:pPr>
        <w:pStyle w:val="Heading2"/>
      </w:pPr>
      <w:r>
        <w:t>Global Solutions Architect</w:t>
      </w:r>
    </w:p>
    <w:p w14:paraId="58D83C7F" w14:textId="60128F94" w:rsidR="004E778A" w:rsidRDefault="00C56AEB">
      <w:r>
        <w:t>Cognizant Technology Solutions Inc. (CTS) | 2017 – 2021</w:t>
      </w:r>
      <w:r>
        <w:br/>
      </w:r>
      <w:r w:rsidR="00706109">
        <w:t>- Spearheaded Azure cloud implementations involving AI/ML, geospatial analysis, and big data for FM Global and GlaxoSmithKline.</w:t>
      </w:r>
      <w:r w:rsidR="00706109">
        <w:br/>
      </w:r>
      <w:r w:rsidR="00706109">
        <w:lastRenderedPageBreak/>
        <w:t>- Developed data governance models and migration templates using Azure Databricks, ADLS, and Synapse.</w:t>
      </w:r>
      <w:r w:rsidR="00706109">
        <w:br/>
        <w:t>- Led hybrid cloud architecture for SunTrust-BB&amp;T merger, focusing on Azure integration and scalability.</w:t>
      </w:r>
      <w:r>
        <w:br/>
        <w:t>- Advised Humana on mainframe modernization, developing secure cloud migration templates.</w:t>
      </w:r>
      <w:r>
        <w:br/>
        <w:t>- Designed hybrid cloud solutions for the merger of SunTrust and BB&amp;T during Truist's formation.</w:t>
      </w:r>
    </w:p>
    <w:p w14:paraId="7A95BFF5" w14:textId="77777777" w:rsidR="004E778A" w:rsidRDefault="00C56AEB">
      <w:pPr>
        <w:pStyle w:val="Heading2"/>
      </w:pPr>
      <w:r>
        <w:t>Principal Architect</w:t>
      </w:r>
    </w:p>
    <w:p w14:paraId="5DF20274" w14:textId="77777777" w:rsidR="004E778A" w:rsidRDefault="00C56AEB">
      <w:r>
        <w:t>Ernst &amp; Young LLP (EY) | 02/2017 – 12/2020</w:t>
      </w:r>
      <w:r>
        <w:br/>
        <w:t>- Architected a greenfield global analytics platform on Azure, providing solutions for audit transformation.</w:t>
      </w:r>
      <w:r>
        <w:br/>
        <w:t>- Led a feature team to develop a platform compliant with data privacy regulations using Azure SQLDW, KeyVault, and Data Factory.</w:t>
      </w:r>
      <w:r>
        <w:br/>
        <w:t>- Implemented efficient CI/CD pipelines for global deployment and testing.</w:t>
      </w:r>
    </w:p>
    <w:p w14:paraId="2854FE13" w14:textId="77777777" w:rsidR="004E778A" w:rsidRDefault="00C56AEB">
      <w:pPr>
        <w:pStyle w:val="Heading2"/>
      </w:pPr>
      <w:r>
        <w:t>Cloud Services Consultant</w:t>
      </w:r>
    </w:p>
    <w:p w14:paraId="5FA3E1E3" w14:textId="77777777" w:rsidR="004E778A" w:rsidRDefault="00C56AEB" w:rsidP="00234972">
      <w:pPr>
        <w:spacing w:after="0"/>
      </w:pPr>
      <w:r>
        <w:t>Various Clients | 2008 – 2017</w:t>
      </w:r>
      <w:r>
        <w:br/>
        <w:t>- Led cloud implementations and integrations for clients such as Advanta Insurance, Norfolk Southern, Allscripts, and Oldcastle.</w:t>
      </w:r>
      <w:r>
        <w:br/>
        <w:t>- Utilized C#, .NET, SQL Server, and Azure cloud components to develop web applications and integration services.</w:t>
      </w:r>
    </w:p>
    <w:p w14:paraId="2D1DAA24" w14:textId="77777777" w:rsidR="004E778A" w:rsidRDefault="00C56AEB">
      <w:pPr>
        <w:pStyle w:val="Heading1"/>
      </w:pPr>
      <w:r>
        <w:t>Education</w:t>
      </w:r>
    </w:p>
    <w:p w14:paraId="6614F766" w14:textId="77777777" w:rsidR="004E778A" w:rsidRDefault="00C56AEB" w:rsidP="00234972">
      <w:pPr>
        <w:spacing w:after="0"/>
      </w:pPr>
      <w:r>
        <w:t>Bachelor of Business Administration in Management Information Systems</w:t>
      </w:r>
      <w:r>
        <w:br/>
        <w:t>University of Georgia</w:t>
      </w:r>
    </w:p>
    <w:p w14:paraId="4D63F978" w14:textId="77777777" w:rsidR="004E778A" w:rsidRDefault="00C56AEB">
      <w:pPr>
        <w:pStyle w:val="Heading1"/>
      </w:pPr>
      <w:r>
        <w:t>Certifications</w:t>
      </w:r>
    </w:p>
    <w:p w14:paraId="03DA1EDE" w14:textId="62FAA064" w:rsidR="004E778A" w:rsidRDefault="00C56AEB" w:rsidP="006E1E85">
      <w:pPr>
        <w:spacing w:after="0"/>
      </w:pPr>
      <w:r>
        <w:t>- Microsoft Certified Professiona</w:t>
      </w:r>
      <w:r w:rsidR="006E1E85">
        <w:t>l</w:t>
      </w:r>
    </w:p>
    <w:sectPr w:rsidR="004E778A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67F9E" w14:textId="77777777" w:rsidR="000B353B" w:rsidRDefault="000B353B" w:rsidP="001E608A">
      <w:pPr>
        <w:spacing w:after="0" w:line="240" w:lineRule="auto"/>
      </w:pPr>
      <w:r>
        <w:separator/>
      </w:r>
    </w:p>
  </w:endnote>
  <w:endnote w:type="continuationSeparator" w:id="0">
    <w:p w14:paraId="387C8506" w14:textId="77777777" w:rsidR="000B353B" w:rsidRDefault="000B353B" w:rsidP="001E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39ED1" w14:textId="77777777" w:rsidR="00313484" w:rsidRDefault="003134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FC177" w14:textId="77777777" w:rsidR="00D9736E" w:rsidRDefault="00D9736E" w:rsidP="00D9736E">
    <w:pPr>
      <w:pStyle w:val="Footer"/>
      <w:jc w:val="center"/>
      <w:rPr>
        <w:rFonts w:ascii="Arial" w:hAnsi="Arial"/>
      </w:rPr>
    </w:pPr>
    <w:r>
      <w:rPr>
        <w:rFonts w:ascii="Arial" w:hAnsi="Arial"/>
      </w:rPr>
      <w:t>Donald W. Smith Jr.</w:t>
    </w:r>
    <w:r>
      <w:rPr>
        <w:rFonts w:ascii="Arial" w:hAnsi="Arial"/>
      </w:rPr>
      <w:tab/>
    </w:r>
    <w:r>
      <w:rPr>
        <w:rFonts w:ascii="Arial" w:hAnsi="Arial"/>
      </w:rPr>
      <w:tab/>
      <w:t xml:space="preserve">Page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</w:instrText>
    </w:r>
    <w:r>
      <w:rPr>
        <w:rFonts w:ascii="Arial" w:hAnsi="Arial"/>
      </w:rPr>
      <w:fldChar w:fldCharType="separate"/>
    </w:r>
    <w:r>
      <w:rPr>
        <w:rFonts w:ascii="Arial" w:hAnsi="Arial"/>
      </w:rPr>
      <w:t>1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NUMPAGES </w:instrText>
    </w:r>
    <w:r>
      <w:rPr>
        <w:rFonts w:ascii="Arial" w:hAnsi="Arial"/>
      </w:rPr>
      <w:fldChar w:fldCharType="separate"/>
    </w:r>
    <w:r>
      <w:rPr>
        <w:rFonts w:ascii="Arial" w:hAnsi="Arial"/>
      </w:rPr>
      <w:t>3</w:t>
    </w:r>
    <w:r>
      <w:rPr>
        <w:rFonts w:ascii="Arial" w:hAnsi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E3555" w14:textId="77777777" w:rsidR="00313484" w:rsidRDefault="00313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03FFB" w14:textId="77777777" w:rsidR="000B353B" w:rsidRDefault="000B353B" w:rsidP="001E608A">
      <w:pPr>
        <w:spacing w:after="0" w:line="240" w:lineRule="auto"/>
      </w:pPr>
      <w:r>
        <w:separator/>
      </w:r>
    </w:p>
  </w:footnote>
  <w:footnote w:type="continuationSeparator" w:id="0">
    <w:p w14:paraId="41479FD2" w14:textId="77777777" w:rsidR="000B353B" w:rsidRDefault="000B353B" w:rsidP="001E6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3C8C8" w14:textId="77777777" w:rsidR="00313484" w:rsidRDefault="003134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7C120" w14:textId="156A5C00" w:rsidR="001E608A" w:rsidRDefault="001E608A" w:rsidP="001E608A">
    <w:pPr>
      <w:pStyle w:val="Title"/>
    </w:pPr>
    <w:r>
      <w:t>Donald W. Smith Jr.</w:t>
    </w:r>
    <w:r w:rsidR="00C17E11">
      <w:tab/>
    </w:r>
    <w:r w:rsidR="00C17E11">
      <w:tab/>
    </w:r>
    <w:r w:rsidR="00C17E11">
      <w:tab/>
    </w:r>
    <w:r w:rsidR="00C17E11">
      <w:tab/>
    </w:r>
    <w:r w:rsidR="00C17E11">
      <w:tab/>
    </w:r>
    <w:r w:rsidR="00C17E11">
      <w:tab/>
    </w:r>
    <w:r w:rsidR="00C17E11">
      <w:rPr>
        <w:noProof/>
      </w:rPr>
      <w:drawing>
        <wp:inline distT="0" distB="0" distL="0" distR="0" wp14:anchorId="5D3D07F3" wp14:editId="7A3E2152">
          <wp:extent cx="450850" cy="524510"/>
          <wp:effectExtent l="0" t="0" r="6350" b="8890"/>
          <wp:docPr id="5392052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850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FCA47" w14:textId="77777777" w:rsidR="00313484" w:rsidRDefault="003134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num w:numId="1" w16cid:durableId="454252215">
    <w:abstractNumId w:val="8"/>
  </w:num>
  <w:num w:numId="2" w16cid:durableId="748619367">
    <w:abstractNumId w:val="6"/>
  </w:num>
  <w:num w:numId="3" w16cid:durableId="59713552">
    <w:abstractNumId w:val="5"/>
  </w:num>
  <w:num w:numId="4" w16cid:durableId="1416786730">
    <w:abstractNumId w:val="4"/>
  </w:num>
  <w:num w:numId="5" w16cid:durableId="1845050668">
    <w:abstractNumId w:val="7"/>
  </w:num>
  <w:num w:numId="6" w16cid:durableId="2049405198">
    <w:abstractNumId w:val="3"/>
  </w:num>
  <w:num w:numId="7" w16cid:durableId="1800345246">
    <w:abstractNumId w:val="2"/>
  </w:num>
  <w:num w:numId="8" w16cid:durableId="1406757737">
    <w:abstractNumId w:val="1"/>
  </w:num>
  <w:num w:numId="9" w16cid:durableId="1006980652">
    <w:abstractNumId w:val="0"/>
  </w:num>
  <w:num w:numId="10" w16cid:durableId="647899278">
    <w:abstractNumId w:val="9"/>
    <w:lvlOverride w:ilvl="0">
      <w:lvl w:ilvl="0">
        <w:numFmt w:val="bullet"/>
        <w:lvlText w:val=""/>
        <w:legacy w:legacy="1" w:legacySpace="0" w:legacyIndent="90"/>
        <w:lvlJc w:val="left"/>
        <w:pPr>
          <w:ind w:left="270" w:hanging="9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49D"/>
    <w:rsid w:val="00041234"/>
    <w:rsid w:val="0004404F"/>
    <w:rsid w:val="0006063C"/>
    <w:rsid w:val="000720EA"/>
    <w:rsid w:val="0009258B"/>
    <w:rsid w:val="000B353B"/>
    <w:rsid w:val="000E26EC"/>
    <w:rsid w:val="000E3DF0"/>
    <w:rsid w:val="0015074B"/>
    <w:rsid w:val="00170534"/>
    <w:rsid w:val="00196EAC"/>
    <w:rsid w:val="001E608A"/>
    <w:rsid w:val="00234972"/>
    <w:rsid w:val="0029639D"/>
    <w:rsid w:val="00313484"/>
    <w:rsid w:val="00326F90"/>
    <w:rsid w:val="003972CD"/>
    <w:rsid w:val="003A3A37"/>
    <w:rsid w:val="00422929"/>
    <w:rsid w:val="00496074"/>
    <w:rsid w:val="004C5EDD"/>
    <w:rsid w:val="004E778A"/>
    <w:rsid w:val="005D3524"/>
    <w:rsid w:val="00621B9C"/>
    <w:rsid w:val="006E1E85"/>
    <w:rsid w:val="006E4744"/>
    <w:rsid w:val="00706109"/>
    <w:rsid w:val="00710E7D"/>
    <w:rsid w:val="00720217"/>
    <w:rsid w:val="00764B52"/>
    <w:rsid w:val="007679E5"/>
    <w:rsid w:val="007734B8"/>
    <w:rsid w:val="00822F5C"/>
    <w:rsid w:val="00836CB7"/>
    <w:rsid w:val="00866D78"/>
    <w:rsid w:val="00885E75"/>
    <w:rsid w:val="008B325C"/>
    <w:rsid w:val="00922A46"/>
    <w:rsid w:val="00942E94"/>
    <w:rsid w:val="00943132"/>
    <w:rsid w:val="009C3A15"/>
    <w:rsid w:val="009D310B"/>
    <w:rsid w:val="00A23525"/>
    <w:rsid w:val="00A83F98"/>
    <w:rsid w:val="00A953C1"/>
    <w:rsid w:val="00AA1D8D"/>
    <w:rsid w:val="00B00809"/>
    <w:rsid w:val="00B12542"/>
    <w:rsid w:val="00B47730"/>
    <w:rsid w:val="00B568D0"/>
    <w:rsid w:val="00B81AE1"/>
    <w:rsid w:val="00BC0D0D"/>
    <w:rsid w:val="00C16D92"/>
    <w:rsid w:val="00C17E11"/>
    <w:rsid w:val="00C27058"/>
    <w:rsid w:val="00C56AEB"/>
    <w:rsid w:val="00C900CE"/>
    <w:rsid w:val="00CB0664"/>
    <w:rsid w:val="00CB666F"/>
    <w:rsid w:val="00CC7F1E"/>
    <w:rsid w:val="00D02E63"/>
    <w:rsid w:val="00D52F4D"/>
    <w:rsid w:val="00D96D6E"/>
    <w:rsid w:val="00D9736E"/>
    <w:rsid w:val="00DB4D35"/>
    <w:rsid w:val="00DC7E96"/>
    <w:rsid w:val="00E15D53"/>
    <w:rsid w:val="00E35BA5"/>
    <w:rsid w:val="00E74CBF"/>
    <w:rsid w:val="00F602B8"/>
    <w:rsid w:val="00F808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D80F49"/>
  <w14:defaultImageDpi w14:val="300"/>
  <w15:docId w15:val="{7B18F849-2165-4D10-A110-7E9D8A75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720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onaldwsmithj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teams.live.com/l/invite/FAArkASdd8AsTD4cw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ntaga.gov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Donald Smith Secure</cp:lastModifiedBy>
  <cp:revision>40</cp:revision>
  <dcterms:created xsi:type="dcterms:W3CDTF">2024-09-18T00:35:00Z</dcterms:created>
  <dcterms:modified xsi:type="dcterms:W3CDTF">2025-06-03T20:55:00Z</dcterms:modified>
  <cp:category/>
</cp:coreProperties>
</file>