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1FA6" w14:textId="03ADD508" w:rsidR="00685292" w:rsidRDefault="00FF2E59">
      <w:r>
        <w:t>Homework Ch. 14</w:t>
      </w:r>
    </w:p>
    <w:p w14:paraId="3ED258EA" w14:textId="528D9D2A" w:rsidR="00FF2E59" w:rsidRDefault="00FF2E59">
      <w:r>
        <w:t>1. A</w:t>
      </w:r>
      <w:r w:rsidR="00E54245">
        <w:t xml:space="preserve"> combination of an </w:t>
      </w:r>
      <w:r>
        <w:t>electric and magnetic field</w:t>
      </w:r>
    </w:p>
    <w:p w14:paraId="60FDE00D" w14:textId="314D775B" w:rsidR="00FF2E59" w:rsidRDefault="00FF2E59">
      <w:r>
        <w:t>2.</w:t>
      </w:r>
      <w:r w:rsidR="00E54245">
        <w:t xml:space="preserve"> Maxwell’s equations describe the strength of an electromagnetic field</w:t>
      </w:r>
    </w:p>
    <w:p w14:paraId="508065C0" w14:textId="595539DD" w:rsidR="00FF2E59" w:rsidRDefault="00FF2E59">
      <w:r>
        <w:t>3.</w:t>
      </w:r>
      <w:r w:rsidR="00E54245">
        <w:t xml:space="preserve"> The magnetic and electric fields have opposite polarity</w:t>
      </w:r>
    </w:p>
    <w:p w14:paraId="5188BC23" w14:textId="0F351734" w:rsidR="00FF2E59" w:rsidRDefault="00FF2E59">
      <w:r>
        <w:t>4.</w:t>
      </w:r>
      <w:r w:rsidR="00E54245">
        <w:t xml:space="preserve"> The orientation of the conductor</w:t>
      </w:r>
    </w:p>
    <w:p w14:paraId="1E4D949B" w14:textId="68A47070" w:rsidR="00FF2E59" w:rsidRDefault="00FF2E59">
      <w:r>
        <w:t>5.</w:t>
      </w:r>
      <w:r w:rsidR="00C7405E">
        <w:t xml:space="preserve"> Vertical</w:t>
      </w:r>
    </w:p>
    <w:p w14:paraId="684AAD35" w14:textId="16507218" w:rsidR="00FF2E59" w:rsidRDefault="00FF2E59">
      <w:r>
        <w:t>6.</w:t>
      </w:r>
      <w:r w:rsidR="00C7405E">
        <w:t xml:space="preserve"> An antenna will receive as well as transmit at the operating frequency</w:t>
      </w:r>
    </w:p>
    <w:p w14:paraId="3FF6445D" w14:textId="4E6AA622" w:rsidR="00FF2E59" w:rsidRDefault="00FF2E59">
      <w:r>
        <w:t>7.</w:t>
      </w:r>
      <w:r w:rsidR="00C7405E">
        <w:t xml:space="preserve">  dipole antenna</w:t>
      </w:r>
    </w:p>
    <w:p w14:paraId="1B35F49D" w14:textId="3D76F07F" w:rsidR="00FF2E59" w:rsidRDefault="00FF2E59">
      <w:r>
        <w:t>9.</w:t>
      </w:r>
      <w:r w:rsidR="00C7405E">
        <w:t xml:space="preserve"> The length of a dipole is 1/2 the wavelength</w:t>
      </w:r>
    </w:p>
    <w:p w14:paraId="605B6B0B" w14:textId="44E5A80D" w:rsidR="00FF2E59" w:rsidRDefault="00FF2E59">
      <w:r>
        <w:t>17.</w:t>
      </w:r>
      <w:r w:rsidR="00C7405E">
        <w:t xml:space="preserve"> </w:t>
      </w:r>
      <w:r w:rsidR="00C7405E" w:rsidRPr="00C7405E">
        <w:t>The apparent signal strength increase over an isotropic antenna or dipole caused by the directivity of the antenna that comes from concentrating or focusing the signal into narrow beams.</w:t>
      </w:r>
    </w:p>
    <w:p w14:paraId="40C74BCF" w14:textId="15E80C03" w:rsidR="00FF2E59" w:rsidRDefault="00FF2E59">
      <w:r>
        <w:t>24.</w:t>
      </w:r>
      <w:r w:rsidR="00C7405E">
        <w:t xml:space="preserve"> doughnut shaped</w:t>
      </w:r>
    </w:p>
    <w:p w14:paraId="19717516" w14:textId="77777777" w:rsidR="00FF2E59" w:rsidRDefault="00FF2E59"/>
    <w:p w14:paraId="32EAB601" w14:textId="30A587AA" w:rsidR="00FF2E59" w:rsidRDefault="00FF2E59">
      <w:r>
        <w:t>Ch. 16</w:t>
      </w:r>
    </w:p>
    <w:p w14:paraId="595240D9" w14:textId="3F861CAE" w:rsidR="00FF2E59" w:rsidRDefault="00FF2E59">
      <w:r>
        <w:t>1.</w:t>
      </w:r>
      <w:r w:rsidR="00C7405E">
        <w:t xml:space="preserve"> 1 to 30 GHz</w:t>
      </w:r>
    </w:p>
    <w:p w14:paraId="75733C16" w14:textId="7A8128CC" w:rsidR="00FF2E59" w:rsidRDefault="00FF2E59">
      <w:r>
        <w:t>2.</w:t>
      </w:r>
      <w:r w:rsidR="00C7405E">
        <w:t xml:space="preserve"> more bandwidth, more complex circuits </w:t>
      </w:r>
    </w:p>
    <w:p w14:paraId="642187E7" w14:textId="79EA34DA" w:rsidR="00FF2E59" w:rsidRDefault="00FF2E59" w:rsidP="00640569">
      <w:r>
        <w:t>3.</w:t>
      </w:r>
      <w:r w:rsidR="00640569">
        <w:t xml:space="preserve">  </w:t>
      </w:r>
      <w:r w:rsidR="00640569">
        <w:t>more difficult to analyze; different measurement techniques; resistors, capacitors, and inductors act</w:t>
      </w:r>
      <w:r w:rsidR="00640569">
        <w:t xml:space="preserve"> </w:t>
      </w:r>
      <w:r w:rsidR="00640569">
        <w:t>like LCR circuits; conventional semiconductors do not work owing to internal capacitances and long</w:t>
      </w:r>
      <w:r w:rsidR="00640569">
        <w:t xml:space="preserve"> </w:t>
      </w:r>
      <w:r w:rsidR="00640569">
        <w:t>transit time; special, expensive vacuum tubes are used for power amplification; line-of-sight</w:t>
      </w:r>
      <w:r w:rsidR="00640569">
        <w:t xml:space="preserve"> </w:t>
      </w:r>
      <w:r w:rsidR="00640569">
        <w:t>transmission differences; excessive signal reflection and absorption</w:t>
      </w:r>
    </w:p>
    <w:p w14:paraId="1CD72B9B" w14:textId="0189C3E0" w:rsidR="00FF2E59" w:rsidRDefault="00FF2E59">
      <w:r>
        <w:t>5.</w:t>
      </w:r>
      <w:r w:rsidR="00640569">
        <w:t xml:space="preserve"> L band</w:t>
      </w:r>
    </w:p>
    <w:p w14:paraId="5CE0A3EE" w14:textId="22D70513" w:rsidR="00FF2E59" w:rsidRDefault="00FF2E59">
      <w:r>
        <w:t>6.</w:t>
      </w:r>
      <w:r w:rsidR="00640569">
        <w:t xml:space="preserve"> </w:t>
      </w:r>
      <w:r w:rsidR="00640569" w:rsidRPr="00640569">
        <w:t>improved receiver selectivity, SSB, multiplexing, reduced FM deviation</w:t>
      </w:r>
    </w:p>
    <w:p w14:paraId="7F15BB24" w14:textId="124D2E82" w:rsidR="00FF2E59" w:rsidRDefault="00FF2E59">
      <w:r>
        <w:t>18.</w:t>
      </w:r>
      <w:r w:rsidR="00640569">
        <w:t xml:space="preserve"> high attenuation</w:t>
      </w:r>
    </w:p>
    <w:p w14:paraId="4A4F37E1" w14:textId="3A43B731" w:rsidR="00FF2E59" w:rsidRDefault="00FF2E59">
      <w:r>
        <w:t>19.</w:t>
      </w:r>
      <w:r w:rsidR="00640569">
        <w:t xml:space="preserve"> 6ghz</w:t>
      </w:r>
    </w:p>
    <w:p w14:paraId="7A7EBCAE" w14:textId="3885300D" w:rsidR="00FF2E59" w:rsidRDefault="00FF2E59">
      <w:r>
        <w:t>23.</w:t>
      </w:r>
      <w:r w:rsidR="00640569">
        <w:t xml:space="preserve"> T</w:t>
      </w:r>
    </w:p>
    <w:p w14:paraId="48D0C8EE" w14:textId="48212FD3" w:rsidR="00FF2E59" w:rsidRDefault="00FF2E59">
      <w:r>
        <w:t>89.</w:t>
      </w:r>
      <w:r w:rsidR="00ED0A67">
        <w:t xml:space="preserve"> x band</w:t>
      </w:r>
    </w:p>
    <w:p w14:paraId="10D71A95" w14:textId="1E67E1D1" w:rsidR="00FF2E59" w:rsidRDefault="00FF2E59">
      <w:r>
        <w:t>92.</w:t>
      </w:r>
      <w:r w:rsidR="00ED0A67">
        <w:t xml:space="preserve"> Doppler effect</w:t>
      </w:r>
    </w:p>
    <w:sectPr w:rsidR="00FF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59"/>
    <w:rsid w:val="00640569"/>
    <w:rsid w:val="00685292"/>
    <w:rsid w:val="00C7405E"/>
    <w:rsid w:val="00E54245"/>
    <w:rsid w:val="00ED0A67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A98C"/>
  <w15:chartTrackingRefBased/>
  <w15:docId w15:val="{1A43534E-9E42-4696-B0DB-CB9A580D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1</cp:revision>
  <dcterms:created xsi:type="dcterms:W3CDTF">2021-07-29T17:08:00Z</dcterms:created>
  <dcterms:modified xsi:type="dcterms:W3CDTF">2021-07-29T17:59:00Z</dcterms:modified>
</cp:coreProperties>
</file>