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AF096" w14:textId="3CC40730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  <w:bookmarkStart w:id="0" w:name="_Hlk80172532"/>
      <w:r w:rsidRPr="00155B4C">
        <w:rPr>
          <w:rFonts w:ascii="CIBFont Sans" w:hAnsi="CIBFont Sans" w:cs="Arial"/>
          <w:sz w:val="24"/>
          <w:szCs w:val="24"/>
        </w:rPr>
        <w:t>Generalidades:</w:t>
      </w:r>
    </w:p>
    <w:p w14:paraId="055C8DED" w14:textId="05EBE868" w:rsidR="003F55A2" w:rsidRPr="00155B4C" w:rsidRDefault="006E094B" w:rsidP="003F55A2">
      <w:pPr>
        <w:pStyle w:val="Sinespaciado"/>
        <w:ind w:left="-567"/>
        <w:jc w:val="both"/>
        <w:rPr>
          <w:rFonts w:ascii="CIBFont Sans" w:hAnsi="CIBFont Sans" w:cs="Arial"/>
          <w:color w:val="000000" w:themeColor="text1"/>
          <w:sz w:val="24"/>
          <w:szCs w:val="24"/>
        </w:rPr>
      </w:pPr>
      <w:r w:rsidRPr="00155B4C">
        <w:rPr>
          <w:rFonts w:ascii="CIBFont Sans" w:hAnsi="CIBFont Sans" w:cs="Arial"/>
          <w:color w:val="000000" w:themeColor="text1"/>
          <w:sz w:val="24"/>
          <w:szCs w:val="24"/>
        </w:rPr>
        <w:t>Este documento d</w:t>
      </w:r>
      <w:r w:rsidR="007D5583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etalla el paso a paso de cómo realizar la instalación </w:t>
      </w:r>
      <w:r w:rsidR="00BC6705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y parametrización </w:t>
      </w:r>
      <w:r w:rsidR="007D5583" w:rsidRPr="00155B4C">
        <w:rPr>
          <w:rFonts w:ascii="CIBFont Sans" w:hAnsi="CIBFont Sans" w:cs="Arial"/>
          <w:color w:val="000000" w:themeColor="text1"/>
          <w:sz w:val="24"/>
          <w:szCs w:val="24"/>
        </w:rPr>
        <w:t>de</w:t>
      </w:r>
      <w:r w:rsidR="00C45693">
        <w:rPr>
          <w:rFonts w:ascii="CIBFont Sans" w:hAnsi="CIBFont Sans" w:cs="Arial"/>
          <w:color w:val="000000" w:themeColor="text1"/>
          <w:sz w:val="24"/>
          <w:szCs w:val="24"/>
        </w:rPr>
        <w:t xml:space="preserve"> la aplicación de rechazos de depósitos</w:t>
      </w:r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, además de la parametrización del flujo de </w:t>
      </w:r>
      <w:proofErr w:type="spellStart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power</w:t>
      </w:r>
      <w:proofErr w:type="spellEnd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 </w:t>
      </w:r>
      <w:proofErr w:type="spellStart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automate</w:t>
      </w:r>
      <w:proofErr w:type="spellEnd"/>
      <w:r w:rsidR="004F3C71">
        <w:rPr>
          <w:rFonts w:ascii="CIBFont Sans" w:hAnsi="CIBFont Sans" w:cs="Arial"/>
          <w:color w:val="000000" w:themeColor="text1"/>
          <w:sz w:val="24"/>
          <w:szCs w:val="24"/>
        </w:rPr>
        <w:t xml:space="preserve"> el cual valida que el RPA se encuentre en funcionamiento</w:t>
      </w:r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.</w:t>
      </w:r>
    </w:p>
    <w:p w14:paraId="5398E179" w14:textId="0A28C485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color w:val="000000" w:themeColor="text1"/>
          <w:sz w:val="24"/>
          <w:szCs w:val="24"/>
        </w:rPr>
      </w:pPr>
    </w:p>
    <w:p w14:paraId="5907EB38" w14:textId="619E0F61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Control de versión:</w:t>
      </w:r>
    </w:p>
    <w:p w14:paraId="07C0E8BD" w14:textId="0EAD4EBD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</w:p>
    <w:tbl>
      <w:tblPr>
        <w:tblW w:w="11244" w:type="dxa"/>
        <w:tblInd w:w="-5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1"/>
        <w:gridCol w:w="1628"/>
        <w:gridCol w:w="1703"/>
        <w:gridCol w:w="2651"/>
        <w:gridCol w:w="2651"/>
        <w:gridCol w:w="1200"/>
      </w:tblGrid>
      <w:tr w:rsidR="003F55A2" w:rsidRPr="00155B4C" w14:paraId="190DF907" w14:textId="77777777" w:rsidTr="00983477">
        <w:trPr>
          <w:trHeight w:val="746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E2DF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F25D4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Fecha de Modificación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DD/MM/AAAA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B2549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Acción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C: Creación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M: Modificación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2313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Nombre del responsable del cambio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7FB8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Descripción breve del cambio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A3CD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Aprobado por</w:t>
            </w:r>
          </w:p>
        </w:tc>
      </w:tr>
      <w:tr w:rsidR="003F55A2" w:rsidRPr="00155B4C" w14:paraId="53E9A7C4" w14:textId="77777777" w:rsidTr="00983477">
        <w:trPr>
          <w:trHeight w:val="275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73611" w14:textId="77BF7F8A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210AE" w14:textId="1869D7EF" w:rsidR="003F55A2" w:rsidRPr="00155B4C" w:rsidRDefault="00602AA1" w:rsidP="002B63DF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IBFont Sans" w:eastAsia="Times New Roman" w:hAnsi="CIBFont Sans" w:cs="Calibri"/>
                <w:color w:val="000000"/>
                <w:lang w:eastAsia="es-CO"/>
              </w:rPr>
              <w:t>0</w:t>
            </w:r>
            <w:r w:rsidR="00C45693">
              <w:rPr>
                <w:rFonts w:ascii="CIBFont Sans" w:eastAsia="Times New Roman" w:hAnsi="CIBFont Sans" w:cs="Calibri"/>
                <w:color w:val="000000"/>
                <w:lang w:eastAsia="es-CO"/>
              </w:rPr>
              <w:t>2</w:t>
            </w:r>
            <w:r w:rsidR="007D5583"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/</w:t>
            </w:r>
            <w:r w:rsidR="00C45693">
              <w:rPr>
                <w:rFonts w:ascii="CIBFont Sans" w:eastAsia="Times New Roman" w:hAnsi="CIBFont Sans" w:cs="Calibri"/>
                <w:color w:val="000000"/>
                <w:lang w:eastAsia="es-CO"/>
              </w:rPr>
              <w:t>11</w:t>
            </w:r>
            <w:r w:rsidR="007D5583"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/2023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6A945" w14:textId="37C9CB0B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C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88F88" w14:textId="7B0AF4CF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Daniel Castaño Calderón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61F2" w14:textId="6039B336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Creación del documento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55F65" w14:textId="1C30CE9C" w:rsidR="003F55A2" w:rsidRPr="00155B4C" w:rsidRDefault="003F55A2" w:rsidP="00983477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</w:p>
        </w:tc>
      </w:tr>
      <w:tr w:rsidR="003F55A2" w:rsidRPr="00155B4C" w14:paraId="4A573724" w14:textId="77777777" w:rsidTr="00983477">
        <w:trPr>
          <w:trHeight w:val="275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5F0A1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D35F1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B3624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8E9E1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3EAC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0F8B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F55A2" w:rsidRPr="00155B4C" w14:paraId="1D7D545D" w14:textId="77777777" w:rsidTr="00983477">
        <w:trPr>
          <w:trHeight w:val="275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B2C49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E9594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D3D4A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4F05C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5E744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007B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29B2655B" w14:textId="39D90DD3" w:rsidR="003F55A2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</w:p>
    <w:p w14:paraId="56F43144" w14:textId="3F1F3835" w:rsidR="00CA3627" w:rsidRDefault="00CA3627" w:rsidP="003F55A2">
      <w:pPr>
        <w:pStyle w:val="Sinespaciado"/>
        <w:ind w:left="-567"/>
        <w:jc w:val="both"/>
        <w:rPr>
          <w:rFonts w:ascii="CIBFont Sans" w:hAnsi="CIBFont Sans" w:cs="Arial"/>
          <w:b/>
          <w:bCs/>
          <w:sz w:val="24"/>
          <w:szCs w:val="24"/>
        </w:rPr>
      </w:pPr>
      <w:proofErr w:type="gramStart"/>
      <w:r>
        <w:rPr>
          <w:rFonts w:ascii="CIBFont Sans" w:hAnsi="CIBFont Sans" w:cs="Arial"/>
          <w:b/>
          <w:bCs/>
          <w:sz w:val="24"/>
          <w:szCs w:val="24"/>
        </w:rPr>
        <w:t>Pre requisitos</w:t>
      </w:r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 de uso</w:t>
      </w:r>
    </w:p>
    <w:p w14:paraId="6FA81747" w14:textId="04C3288E" w:rsidR="004F3C71" w:rsidRDefault="004F3C71" w:rsidP="0023363D">
      <w:pPr>
        <w:pStyle w:val="Sinespaciado"/>
        <w:numPr>
          <w:ilvl w:val="0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Tener </w:t>
      </w:r>
      <w:r w:rsidR="00C45693">
        <w:rPr>
          <w:rFonts w:ascii="CIBFont Sans" w:hAnsi="CIBFont Sans" w:cs="Arial"/>
          <w:sz w:val="24"/>
          <w:szCs w:val="24"/>
        </w:rPr>
        <w:t>acceso al portal de lecturas en tiempo real</w:t>
      </w:r>
      <w:r>
        <w:rPr>
          <w:rFonts w:ascii="CIBFont Sans" w:hAnsi="CIBFont Sans" w:cs="Arial"/>
          <w:sz w:val="24"/>
          <w:szCs w:val="24"/>
        </w:rPr>
        <w:t>.</w:t>
      </w:r>
    </w:p>
    <w:p w14:paraId="33FBE741" w14:textId="5F76FB81" w:rsidR="00CA3627" w:rsidRPr="00F91E7A" w:rsidRDefault="00CA3627" w:rsidP="00C45693">
      <w:pPr>
        <w:pStyle w:val="Sinespaciado"/>
        <w:numPr>
          <w:ilvl w:val="0"/>
          <w:numId w:val="12"/>
        </w:numPr>
        <w:jc w:val="both"/>
        <w:rPr>
          <w:rStyle w:val="Hipervnculo"/>
          <w:rFonts w:ascii="CIBFont Sans" w:hAnsi="CIBFont Sans" w:cs="Arial"/>
          <w:color w:val="auto"/>
          <w:sz w:val="24"/>
          <w:szCs w:val="24"/>
          <w:u w:val="none"/>
        </w:rPr>
      </w:pPr>
      <w:r w:rsidRPr="00CA3627">
        <w:rPr>
          <w:rFonts w:ascii="CIBFont Sans" w:hAnsi="CIBFont Sans" w:cs="Arial"/>
          <w:sz w:val="24"/>
          <w:szCs w:val="24"/>
        </w:rPr>
        <w:t xml:space="preserve">Tener </w:t>
      </w:r>
      <w:r w:rsidR="004F3C71">
        <w:rPr>
          <w:rFonts w:ascii="CIBFont Sans" w:hAnsi="CIBFont Sans" w:cs="Arial"/>
          <w:sz w:val="24"/>
          <w:szCs w:val="24"/>
        </w:rPr>
        <w:t>permiso de “Colaborar</w:t>
      </w:r>
      <w:r w:rsidR="00C45693">
        <w:rPr>
          <w:rFonts w:ascii="CIBFont Sans" w:hAnsi="CIBFont Sans" w:cs="Arial"/>
          <w:sz w:val="24"/>
          <w:szCs w:val="24"/>
        </w:rPr>
        <w:t xml:space="preserve"> sin eliminar</w:t>
      </w:r>
      <w:r w:rsidR="004F3C71">
        <w:rPr>
          <w:rFonts w:ascii="CIBFont Sans" w:hAnsi="CIBFont Sans" w:cs="Arial"/>
          <w:sz w:val="24"/>
          <w:szCs w:val="24"/>
        </w:rPr>
        <w:t xml:space="preserve">” en la lista de </w:t>
      </w:r>
      <w:proofErr w:type="spellStart"/>
      <w:r w:rsidR="004F3C71" w:rsidRPr="00C45693">
        <w:rPr>
          <w:rFonts w:ascii="CIBFont Sans" w:hAnsi="CIBFont Sans" w:cs="Arial"/>
          <w:sz w:val="24"/>
          <w:szCs w:val="24"/>
        </w:rPr>
        <w:t>Sharepoint</w:t>
      </w:r>
      <w:proofErr w:type="spellEnd"/>
      <w:r w:rsidR="004F3C71" w:rsidRPr="00C45693">
        <w:rPr>
          <w:rFonts w:ascii="CIBFont Sans" w:hAnsi="CIBFont Sans" w:cs="Arial"/>
          <w:sz w:val="24"/>
          <w:szCs w:val="24"/>
        </w:rPr>
        <w:t xml:space="preserve"> </w:t>
      </w:r>
      <w:hyperlink r:id="rId11" w:history="1">
        <w:r w:rsidR="00C45693" w:rsidRPr="00C45693">
          <w:rPr>
            <w:rStyle w:val="Hipervnculo"/>
            <w:rFonts w:ascii="CIBFont Sans" w:hAnsi="CIBFont Sans"/>
            <w:sz w:val="24"/>
            <w:szCs w:val="24"/>
          </w:rPr>
          <w:t>Gerencia Servicios Captaciones - Flujo de radicación rechazos de cuentas embargadas - Todos los elementos (sharepoint.com)</w:t>
        </w:r>
      </w:hyperlink>
    </w:p>
    <w:p w14:paraId="729B5B27" w14:textId="260948DE" w:rsidR="00F91E7A" w:rsidRPr="00F91E7A" w:rsidRDefault="00F91E7A" w:rsidP="00C45693">
      <w:pPr>
        <w:pStyle w:val="Sinespaciado"/>
        <w:numPr>
          <w:ilvl w:val="0"/>
          <w:numId w:val="12"/>
        </w:numPr>
        <w:jc w:val="both"/>
        <w:rPr>
          <w:sz w:val="24"/>
          <w:szCs w:val="24"/>
        </w:rPr>
      </w:pPr>
      <w:r w:rsidRPr="00F91E7A">
        <w:rPr>
          <w:rFonts w:cs="Arial"/>
          <w:sz w:val="24"/>
          <w:szCs w:val="24"/>
        </w:rPr>
        <w:t>Acceso a los siguientes objetos y librerías de AS400 NACIONAL:</w:t>
      </w:r>
    </w:p>
    <w:p w14:paraId="23A78D3D" w14:textId="58625B80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VISIONR.DTRCD</w:t>
      </w:r>
    </w:p>
    <w:p w14:paraId="6DE21CEC" w14:textId="483D5D98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SCILIBRAMD.SCIFFSALDO</w:t>
      </w:r>
    </w:p>
    <w:p w14:paraId="167C79AE" w14:textId="753C6A48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VISIONR.DBAL</w:t>
      </w:r>
    </w:p>
    <w:p w14:paraId="4054CA13" w14:textId="5C470B52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VISIONR.CXREF</w:t>
      </w:r>
    </w:p>
    <w:p w14:paraId="0FD907C8" w14:textId="69C59737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VISIONR.CNAME</w:t>
      </w:r>
    </w:p>
    <w:p w14:paraId="4D3D2B23" w14:textId="471773E3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VISIONR.GIDBL</w:t>
      </w:r>
    </w:p>
    <w:p w14:paraId="71C5E2B5" w14:textId="75EA2910" w:rsidR="00392C60" w:rsidRPr="00155B4C" w:rsidRDefault="00392C60" w:rsidP="003F55A2">
      <w:pPr>
        <w:pStyle w:val="Estilo2"/>
        <w:ind w:left="-567"/>
      </w:pPr>
    </w:p>
    <w:bookmarkEnd w:id="0"/>
    <w:p w14:paraId="5965DC56" w14:textId="3B332BC2" w:rsidR="00DF2895" w:rsidRPr="00155B4C" w:rsidRDefault="00DF2895" w:rsidP="00DF2895">
      <w:pPr>
        <w:pStyle w:val="Prrafodelista"/>
        <w:numPr>
          <w:ilvl w:val="0"/>
          <w:numId w:val="2"/>
        </w:numPr>
        <w:spacing w:after="160" w:line="259" w:lineRule="auto"/>
        <w:ind w:left="-567" w:firstLine="0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>Instalación de aplicación</w:t>
      </w:r>
    </w:p>
    <w:p w14:paraId="4F973D41" w14:textId="2B6BCE7C" w:rsidR="00392C60" w:rsidRDefault="008C2258" w:rsidP="00DF289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</w:t>
      </w:r>
      <w:r w:rsidR="00983477" w:rsidRPr="00155B4C">
        <w:rPr>
          <w:rFonts w:ascii="CIBFont Sans" w:hAnsi="CIBFont Sans" w:cs="Arial"/>
          <w:sz w:val="24"/>
          <w:szCs w:val="24"/>
        </w:rPr>
        <w:t>a</w:t>
      </w:r>
      <w:r w:rsidRPr="00155B4C">
        <w:rPr>
          <w:rFonts w:ascii="CIBFont Sans" w:hAnsi="CIBFont Sans" w:cs="Arial"/>
          <w:sz w:val="24"/>
          <w:szCs w:val="24"/>
        </w:rPr>
        <w:t xml:space="preserve"> la ruta</w:t>
      </w:r>
      <w:r w:rsidR="00983477" w:rsidRPr="00155B4C">
        <w:rPr>
          <w:rFonts w:ascii="CIBFont Sans" w:hAnsi="CIBFont Sans" w:cs="Arial"/>
          <w:sz w:val="24"/>
          <w:szCs w:val="24"/>
        </w:rPr>
        <w:t xml:space="preserve"> compartida </w:t>
      </w:r>
      <w:r w:rsidR="00A52828" w:rsidRPr="00A52828">
        <w:rPr>
          <w:rFonts w:ascii="CIBFont Sans" w:hAnsi="CIBFont Sans" w:cs="Arial"/>
          <w:b/>
          <w:bCs/>
          <w:sz w:val="24"/>
          <w:szCs w:val="24"/>
        </w:rPr>
        <w:t>//10.8.45.116/sox/VP_SERV_CLI/DIR_SERV_CLIE_Y_PROD/GCIA_SERV_CAPTAC/SECC_SER_FIN_CAP/Rechazos de Depósitos/Proceso Rechazos</w:t>
      </w:r>
      <w:r w:rsidRPr="00550355">
        <w:rPr>
          <w:rFonts w:ascii="CIBFont Sans" w:hAnsi="CIBFont Sans" w:cs="Arial"/>
          <w:b/>
          <w:bCs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>c</w:t>
      </w:r>
      <w:r w:rsidR="002D19C3" w:rsidRPr="00155B4C">
        <w:rPr>
          <w:rFonts w:ascii="CIBFont Sans" w:hAnsi="CIBFont Sans" w:cs="Arial"/>
          <w:sz w:val="24"/>
          <w:szCs w:val="24"/>
        </w:rPr>
        <w:t>opiar</w:t>
      </w:r>
      <w:r w:rsidRPr="00155B4C">
        <w:rPr>
          <w:rFonts w:ascii="CIBFont Sans" w:hAnsi="CIBFont Sans" w:cs="Arial"/>
          <w:sz w:val="24"/>
          <w:szCs w:val="24"/>
        </w:rPr>
        <w:t xml:space="preserve"> la carpeta</w:t>
      </w:r>
      <w:r w:rsidR="00AF7560" w:rsidRPr="00155B4C">
        <w:rPr>
          <w:rFonts w:ascii="CIBFont Sans" w:hAnsi="CIBFont Sans" w:cs="Arial"/>
          <w:sz w:val="24"/>
          <w:szCs w:val="24"/>
        </w:rPr>
        <w:t xml:space="preserve"> comprimida</w:t>
      </w:r>
      <w:r w:rsidRPr="00155B4C">
        <w:rPr>
          <w:rFonts w:ascii="CIBFont Sans" w:hAnsi="CIBFont Sans" w:cs="Arial"/>
          <w:sz w:val="24"/>
          <w:szCs w:val="24"/>
        </w:rPr>
        <w:t xml:space="preserve"> llamada “</w:t>
      </w:r>
      <w:r w:rsidR="00C45693" w:rsidRPr="00C45693">
        <w:rPr>
          <w:rFonts w:ascii="CIBFont Sans" w:hAnsi="CIBFont Sans" w:cs="Arial"/>
          <w:sz w:val="24"/>
          <w:szCs w:val="24"/>
        </w:rPr>
        <w:t>Aplicación rechazos depósitos</w:t>
      </w:r>
      <w:r w:rsidR="00AF7560" w:rsidRPr="00155B4C">
        <w:rPr>
          <w:rFonts w:ascii="CIBFont Sans" w:hAnsi="CIBFont Sans" w:cs="Arial"/>
          <w:sz w:val="24"/>
          <w:szCs w:val="24"/>
        </w:rPr>
        <w:t>.zip</w:t>
      </w:r>
      <w:r w:rsidRPr="00155B4C">
        <w:rPr>
          <w:rFonts w:ascii="CIBFont Sans" w:hAnsi="CIBFont Sans" w:cs="Arial"/>
          <w:sz w:val="24"/>
          <w:szCs w:val="24"/>
        </w:rPr>
        <w:t>”</w:t>
      </w:r>
      <w:r w:rsidR="002D19C3" w:rsidRPr="00155B4C">
        <w:rPr>
          <w:rFonts w:ascii="CIBFont Sans" w:hAnsi="CIBFont Sans" w:cs="Arial"/>
          <w:sz w:val="24"/>
          <w:szCs w:val="24"/>
        </w:rPr>
        <w:t xml:space="preserve"> y pegar</w:t>
      </w:r>
      <w:r w:rsidRPr="00155B4C">
        <w:rPr>
          <w:rFonts w:ascii="CIBFont Sans" w:hAnsi="CIBFont Sans" w:cs="Arial"/>
          <w:sz w:val="24"/>
          <w:szCs w:val="24"/>
        </w:rPr>
        <w:t>la</w:t>
      </w:r>
      <w:r w:rsidR="002D19C3" w:rsidRPr="00155B4C">
        <w:rPr>
          <w:rFonts w:ascii="CIBFont Sans" w:hAnsi="CIBFont Sans" w:cs="Arial"/>
          <w:sz w:val="24"/>
          <w:szCs w:val="24"/>
        </w:rPr>
        <w:t xml:space="preserve"> en una carpeta local</w:t>
      </w:r>
      <w:r w:rsidRPr="00155B4C">
        <w:rPr>
          <w:rFonts w:ascii="CIBFont Sans" w:hAnsi="CIBFont Sans" w:cs="Arial"/>
          <w:sz w:val="24"/>
          <w:szCs w:val="24"/>
        </w:rPr>
        <w:t xml:space="preserve">, ya que </w:t>
      </w:r>
      <w:r w:rsidR="00C45693">
        <w:rPr>
          <w:rFonts w:ascii="CIBFont Sans" w:hAnsi="CIBFont Sans" w:cs="Arial"/>
          <w:sz w:val="24"/>
          <w:szCs w:val="24"/>
        </w:rPr>
        <w:t xml:space="preserve">la aplicación </w:t>
      </w:r>
      <w:r w:rsidRPr="00155B4C">
        <w:rPr>
          <w:rFonts w:ascii="CIBFont Sans" w:hAnsi="CIBFont Sans" w:cs="Arial"/>
          <w:sz w:val="24"/>
          <w:szCs w:val="24"/>
        </w:rPr>
        <w:t>no puede ser ejecutad</w:t>
      </w:r>
      <w:r w:rsidR="0023363D">
        <w:rPr>
          <w:rFonts w:ascii="CIBFont Sans" w:hAnsi="CIBFont Sans" w:cs="Arial"/>
          <w:sz w:val="24"/>
          <w:szCs w:val="24"/>
        </w:rPr>
        <w:t>a</w:t>
      </w:r>
      <w:r w:rsidRPr="00155B4C">
        <w:rPr>
          <w:rFonts w:ascii="CIBFont Sans" w:hAnsi="CIBFont Sans" w:cs="Arial"/>
          <w:sz w:val="24"/>
          <w:szCs w:val="24"/>
        </w:rPr>
        <w:t xml:space="preserve"> desde una ruta compartida.</w:t>
      </w:r>
    </w:p>
    <w:p w14:paraId="2F02F58D" w14:textId="7AF44A3E" w:rsidR="00A52828" w:rsidRDefault="00A52828" w:rsidP="00A52828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</w:p>
    <w:p w14:paraId="08D12F47" w14:textId="6BDBA975" w:rsidR="00A52828" w:rsidRPr="00155B4C" w:rsidRDefault="00A52828" w:rsidP="00A52828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0CFCF" wp14:editId="1C693142">
            <wp:extent cx="5356860" cy="11494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505" cy="11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618" w14:textId="1E099195" w:rsidR="00ED4771" w:rsidRDefault="00ED4771" w:rsidP="00ED477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6D4CDFE" w14:textId="0A936641" w:rsidR="005D4641" w:rsidRPr="00155B4C" w:rsidRDefault="005D4641" w:rsidP="00ED477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B4A6B4F" w14:textId="13FDD94C" w:rsidR="008C2258" w:rsidRPr="00155B4C" w:rsidRDefault="008C2258" w:rsidP="00A84E51">
      <w:pPr>
        <w:pStyle w:val="Prrafodelista"/>
        <w:spacing w:after="160" w:line="259" w:lineRule="auto"/>
        <w:jc w:val="center"/>
        <w:rPr>
          <w:rFonts w:ascii="CIBFont Sans" w:hAnsi="CIBFont Sans" w:cs="Arial"/>
          <w:sz w:val="24"/>
          <w:szCs w:val="24"/>
        </w:rPr>
      </w:pPr>
    </w:p>
    <w:p w14:paraId="79A2060F" w14:textId="77777777" w:rsidR="00AF7560" w:rsidRPr="00155B4C" w:rsidRDefault="00AF7560" w:rsidP="008C2258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EE83325" w14:textId="63A314E7" w:rsidR="00CD5C36" w:rsidRPr="00155B4C" w:rsidRDefault="00AF7560" w:rsidP="00AF756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Extraer los datos de la carpeta comprimida.</w:t>
      </w:r>
    </w:p>
    <w:p w14:paraId="0265CC9F" w14:textId="472BBE39" w:rsidR="00AF7560" w:rsidRPr="00155B4C" w:rsidRDefault="00AF7560" w:rsidP="00AF7560">
      <w:pPr>
        <w:pStyle w:val="Prrafodelista"/>
        <w:spacing w:after="160" w:line="259" w:lineRule="auto"/>
        <w:jc w:val="center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742D58C9" wp14:editId="205CADE1">
            <wp:extent cx="6052185" cy="3097455"/>
            <wp:effectExtent l="0" t="0" r="571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3469" cy="31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1920" w14:textId="77777777" w:rsidR="00CD5C36" w:rsidRPr="00155B4C" w:rsidRDefault="00CD5C36" w:rsidP="003F55A2">
      <w:pPr>
        <w:ind w:left="-567"/>
        <w:rPr>
          <w:rFonts w:ascii="CIBFont Sans" w:hAnsi="CIBFont Sans" w:cs="Arial"/>
          <w:noProof/>
        </w:rPr>
      </w:pPr>
    </w:p>
    <w:p w14:paraId="7FD2529A" w14:textId="40CD400D" w:rsidR="00DF2895" w:rsidRDefault="00DF2895" w:rsidP="00DF2895">
      <w:pPr>
        <w:pStyle w:val="Prrafodelista"/>
        <w:numPr>
          <w:ilvl w:val="0"/>
          <w:numId w:val="5"/>
        </w:numPr>
        <w:spacing w:after="160" w:line="259" w:lineRule="auto"/>
        <w:ind w:left="-567" w:firstLine="0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>Parametrización de rutas</w:t>
      </w:r>
      <w:r w:rsidR="00000623">
        <w:rPr>
          <w:rFonts w:ascii="CIBFont Sans" w:hAnsi="CIBFont Sans" w:cs="Arial"/>
          <w:b/>
          <w:bCs/>
          <w:sz w:val="24"/>
          <w:szCs w:val="24"/>
        </w:rPr>
        <w:t xml:space="preserve">, </w:t>
      </w:r>
      <w:proofErr w:type="gramStart"/>
      <w:r w:rsidR="00000623">
        <w:rPr>
          <w:rFonts w:ascii="CIBFont Sans" w:hAnsi="CIBFont Sans" w:cs="Arial"/>
          <w:b/>
          <w:bCs/>
          <w:sz w:val="24"/>
          <w:szCs w:val="24"/>
        </w:rPr>
        <w:t xml:space="preserve">archivos </w:t>
      </w:r>
      <w:r w:rsidR="00AF7560" w:rsidRPr="00155B4C">
        <w:rPr>
          <w:rFonts w:ascii="CIBFont Sans" w:hAnsi="CIBFont Sans" w:cs="Arial"/>
          <w:b/>
          <w:bCs/>
          <w:sz w:val="24"/>
          <w:szCs w:val="24"/>
        </w:rPr>
        <w:t xml:space="preserve"> y</w:t>
      </w:r>
      <w:proofErr w:type="gramEnd"/>
      <w:r w:rsidR="00AF7560" w:rsidRPr="00155B4C">
        <w:rPr>
          <w:rFonts w:ascii="CIBFont Sans" w:hAnsi="CIBFont Sans" w:cs="Arial"/>
          <w:b/>
          <w:bCs/>
          <w:sz w:val="24"/>
          <w:szCs w:val="24"/>
        </w:rPr>
        <w:t xml:space="preserve"> variables</w:t>
      </w:r>
    </w:p>
    <w:p w14:paraId="1D1F012D" w14:textId="571C68EF" w:rsidR="00000623" w:rsidRDefault="00000623" w:rsidP="00000623">
      <w:pPr>
        <w:pStyle w:val="Prrafodelista"/>
        <w:spacing w:after="160" w:line="259" w:lineRule="auto"/>
        <w:ind w:left="0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describen los diferentes archivos que se deben parametrizar para un correcto funcionamiento de la aplicación, los cuales se encuentran almacenados dentro de la misma aplicación en la carpeta “</w:t>
      </w:r>
      <w:proofErr w:type="spellStart"/>
      <w:r>
        <w:rPr>
          <w:rFonts w:ascii="CIBFont Sans" w:hAnsi="CIBFont Sans" w:cs="Arial"/>
          <w:sz w:val="24"/>
          <w:szCs w:val="24"/>
        </w:rPr>
        <w:t>static</w:t>
      </w:r>
      <w:proofErr w:type="spellEnd"/>
      <w:r>
        <w:rPr>
          <w:rFonts w:ascii="CIBFont Sans" w:hAnsi="CIBFont Sans" w:cs="Arial"/>
          <w:sz w:val="24"/>
          <w:szCs w:val="24"/>
        </w:rPr>
        <w:t>”</w:t>
      </w:r>
    </w:p>
    <w:p w14:paraId="77F26D91" w14:textId="77777777" w:rsidR="00000623" w:rsidRPr="00000623" w:rsidRDefault="00000623" w:rsidP="00000623">
      <w:pPr>
        <w:pStyle w:val="Prrafodelista"/>
        <w:spacing w:after="160" w:line="259" w:lineRule="auto"/>
        <w:ind w:left="0"/>
        <w:rPr>
          <w:rFonts w:ascii="CIBFont Sans" w:hAnsi="CIBFont Sans" w:cs="Arial"/>
          <w:sz w:val="24"/>
          <w:szCs w:val="24"/>
        </w:rPr>
      </w:pPr>
    </w:p>
    <w:p w14:paraId="5691DBDE" w14:textId="48AE1477" w:rsidR="00000623" w:rsidRPr="00000623" w:rsidRDefault="00000623" w:rsidP="003C63C2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000623">
        <w:rPr>
          <w:rFonts w:ascii="CIBFont Sans" w:hAnsi="CIBFont Sans" w:cs="Arial"/>
          <w:b/>
          <w:bCs/>
          <w:sz w:val="24"/>
          <w:szCs w:val="24"/>
        </w:rPr>
        <w:t>Aprobadores lecturas.xlsx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En este archivo se deben listar en la columna “Nombre aprobador” los posibles aprobadores de las lecturas </w:t>
      </w:r>
      <w:r>
        <w:rPr>
          <w:rFonts w:ascii="CIBFont Sans" w:hAnsi="CIBFont Sans" w:cs="Arial"/>
          <w:b/>
          <w:bCs/>
          <w:sz w:val="24"/>
          <w:szCs w:val="24"/>
        </w:rPr>
        <w:t>tal como aparecen en el sitio de lecturas de tiempo real,</w:t>
      </w:r>
      <w:r>
        <w:rPr>
          <w:rFonts w:ascii="CIBFont Sans" w:hAnsi="CIBFont Sans" w:cs="Arial"/>
          <w:sz w:val="24"/>
          <w:szCs w:val="24"/>
        </w:rPr>
        <w:t xml:space="preserve"> y en la columna “Orden” se debe indicar la prioridad (en orden ascendente) del aprobador a seleccionar para la lectura. Por ejemplo:</w:t>
      </w:r>
    </w:p>
    <w:p w14:paraId="5953EEB9" w14:textId="03FA12B7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BACB25A" w14:textId="38004A31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CC8BB" wp14:editId="162F84A4">
            <wp:extent cx="4597400" cy="15430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167" cy="1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FA1" w14:textId="529DCEC7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B129BE9" w14:textId="66CFD86B" w:rsidR="00000623" w:rsidRP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En este ejemplo, la aplicación seleccionará al primer aprobador que encuentre en el sitio de lecturas en el siguiente orden: Leydi, Angela, Lady, Maria Fernanda, Victor.</w:t>
      </w:r>
    </w:p>
    <w:p w14:paraId="6C64A46C" w14:textId="6330CD7B" w:rsidR="00000623" w:rsidRDefault="00000623" w:rsidP="00000623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proofErr w:type="gramStart"/>
      <w:r>
        <w:rPr>
          <w:rFonts w:ascii="CIBFont Sans" w:hAnsi="CIBFont Sans" w:cs="Arial"/>
          <w:b/>
          <w:bCs/>
          <w:sz w:val="24"/>
          <w:szCs w:val="24"/>
        </w:rPr>
        <w:t>config.json</w:t>
      </w:r>
      <w:proofErr w:type="spellEnd"/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En este archivo se encuentran algunos de los parámetros que sirven de insumo para la aplicación</w:t>
      </w:r>
      <w:r w:rsidRPr="00155B4C">
        <w:rPr>
          <w:rFonts w:ascii="CIBFont Sans" w:hAnsi="CIBFont Sans" w:cs="Arial"/>
          <w:sz w:val="24"/>
          <w:szCs w:val="24"/>
        </w:rPr>
        <w:t xml:space="preserve"> el cual puede ser abierto a través del bloc de notas o algún editor de código, </w:t>
      </w:r>
      <w:r>
        <w:rPr>
          <w:rFonts w:ascii="CIBFont Sans" w:hAnsi="CIBFont Sans" w:cs="Arial"/>
          <w:sz w:val="24"/>
          <w:szCs w:val="24"/>
        </w:rPr>
        <w:t>y se encuentran los</w:t>
      </w:r>
      <w:r w:rsidRPr="00155B4C">
        <w:rPr>
          <w:rFonts w:ascii="CIBFont Sans" w:hAnsi="CIBFont Sans" w:cs="Arial"/>
          <w:sz w:val="24"/>
          <w:szCs w:val="24"/>
        </w:rPr>
        <w:t xml:space="preserve"> siguientes parámetros:</w:t>
      </w:r>
    </w:p>
    <w:p w14:paraId="6C04B74C" w14:textId="77777777" w:rsidR="00000623" w:rsidRPr="003C63C2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BF8C663" w14:textId="77777777" w:rsidR="00000623" w:rsidRPr="00155B4C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>rutas</w:t>
      </w:r>
      <w:r w:rsidRPr="00155B4C">
        <w:rPr>
          <w:rFonts w:ascii="CIBFont Sans" w:hAnsi="CIBFont Sans" w:cs="Arial"/>
          <w:sz w:val="24"/>
          <w:szCs w:val="24"/>
        </w:rPr>
        <w:t>: rutas donde se guardan los insumos y salidas. Cuando a la ruta la antecede un punto significa que la raíz de la ruta comienza en la carpeta de la aplicación.</w:t>
      </w:r>
    </w:p>
    <w:p w14:paraId="61DF8D78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584315B3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Importante: </w:t>
      </w:r>
      <w:r w:rsidRPr="00155B4C">
        <w:rPr>
          <w:rFonts w:ascii="CIBFont Sans" w:hAnsi="CIBFont Sans" w:cs="Arial"/>
          <w:sz w:val="24"/>
          <w:szCs w:val="24"/>
        </w:rPr>
        <w:t xml:space="preserve">Todas las rutas deben ir con </w:t>
      </w:r>
      <w:proofErr w:type="spellStart"/>
      <w:r w:rsidRPr="00155B4C">
        <w:rPr>
          <w:rFonts w:ascii="CIBFont Sans" w:hAnsi="CIBFont Sans" w:cs="Arial"/>
          <w:i/>
          <w:iCs/>
          <w:sz w:val="24"/>
          <w:szCs w:val="24"/>
        </w:rPr>
        <w:t>slash</w:t>
      </w:r>
      <w:proofErr w:type="spellEnd"/>
      <w:r w:rsidRPr="00155B4C">
        <w:rPr>
          <w:rFonts w:ascii="CIBFont Sans" w:hAnsi="CIBFont Sans" w:cs="Arial"/>
          <w:i/>
          <w:iCs/>
          <w:sz w:val="24"/>
          <w:szCs w:val="24"/>
        </w:rPr>
        <w:t xml:space="preserve"> </w:t>
      </w:r>
      <w:r w:rsidRPr="00155B4C">
        <w:rPr>
          <w:rFonts w:ascii="CIBFont Sans" w:hAnsi="CIBFont Sans" w:cs="Arial"/>
          <w:sz w:val="24"/>
          <w:szCs w:val="24"/>
        </w:rPr>
        <w:t>(/) ya que esta es la forma en la que Python puede reconocer la ruta.</w:t>
      </w:r>
    </w:p>
    <w:p w14:paraId="20A45D74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5CA1F46B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log_ejecuciones</w:t>
      </w:r>
      <w:proofErr w:type="spellEnd"/>
      <w:r w:rsidRPr="00155B4C">
        <w:rPr>
          <w:rFonts w:ascii="CIBFont Sans" w:hAnsi="CIBFont Sans" w:cs="Arial"/>
          <w:sz w:val="24"/>
          <w:szCs w:val="24"/>
        </w:rPr>
        <w:t>: se debe indicar la ruta donde se almacenan los logs de ejecución. Por ejemplo:</w:t>
      </w:r>
    </w:p>
    <w:p w14:paraId="4C2A9F70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1A335B1D" w14:textId="77777777" w:rsidR="00000623" w:rsidRPr="00EB1F1B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  <w:lang w:val="en-US"/>
        </w:rPr>
      </w:pPr>
      <w:r w:rsidRPr="00EB1F1B">
        <w:rPr>
          <w:rFonts w:ascii="CIBFont Sans" w:hAnsi="CIBFont Sans" w:cs="Arial"/>
          <w:sz w:val="24"/>
          <w:szCs w:val="24"/>
          <w:lang w:val="en-US"/>
        </w:rPr>
        <w:t>“out/log”</w:t>
      </w:r>
    </w:p>
    <w:p w14:paraId="3F3B2FB1" w14:textId="77777777" w:rsidR="00000623" w:rsidRPr="00EB1F1B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  <w:lang w:val="en-US"/>
        </w:rPr>
      </w:pPr>
    </w:p>
    <w:p w14:paraId="5CA17011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EB1F1B">
        <w:rPr>
          <w:rFonts w:ascii="CIBFont Sans" w:hAnsi="CIBFont Sans" w:cs="Arial"/>
          <w:b/>
          <w:bCs/>
          <w:sz w:val="24"/>
          <w:szCs w:val="24"/>
        </w:rPr>
        <w:t>carpeta_</w:t>
      </w:r>
      <w:r>
        <w:rPr>
          <w:rFonts w:ascii="CIBFont Sans" w:hAnsi="CIBFont Sans" w:cs="Arial"/>
          <w:b/>
          <w:bCs/>
          <w:sz w:val="24"/>
          <w:szCs w:val="24"/>
        </w:rPr>
        <w:t>rechazos</w:t>
      </w:r>
      <w:proofErr w:type="spellEnd"/>
      <w:r w:rsidRPr="00155B4C">
        <w:rPr>
          <w:rFonts w:ascii="CIBFont Sans" w:hAnsi="CIBFont Sans" w:cs="Arial"/>
          <w:sz w:val="24"/>
          <w:szCs w:val="24"/>
        </w:rPr>
        <w:t>: se debe indicar la ruta donde se almacenan los</w:t>
      </w:r>
      <w:r>
        <w:rPr>
          <w:rFonts w:ascii="CIBFont Sans" w:hAnsi="CIBFont Sans" w:cs="Arial"/>
          <w:sz w:val="24"/>
          <w:szCs w:val="24"/>
        </w:rPr>
        <w:t xml:space="preserve"> archivos de salida de la aplicación.</w:t>
      </w:r>
      <w:r w:rsidRPr="00155B4C">
        <w:rPr>
          <w:rFonts w:ascii="CIBFont Sans" w:hAnsi="CIBFont Sans" w:cs="Arial"/>
          <w:sz w:val="24"/>
          <w:szCs w:val="24"/>
        </w:rPr>
        <w:t xml:space="preserve"> Por ejemplo:</w:t>
      </w:r>
    </w:p>
    <w:p w14:paraId="3855230E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352E92A0" w14:textId="2734B303" w:rsidR="00000623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“</w:t>
      </w:r>
      <w:r w:rsidR="00A52828" w:rsidRPr="00A52828">
        <w:rPr>
          <w:rFonts w:ascii="CIBFont Sans" w:hAnsi="CIBFont Sans" w:cs="Arial"/>
          <w:sz w:val="24"/>
          <w:szCs w:val="24"/>
        </w:rPr>
        <w:t>//10.8.45.116/sox/VP_SERV_CLI/DIR_SERV_CLIE_Y_PROD/GCIA_SERV_CAPTAC/SECC_SER_FIN_CAP/Rechazos de Depósitos/Proceso Rechazos/RECHAZOS 210515020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56BBC2FD" w14:textId="77777777" w:rsidR="00000623" w:rsidRPr="00DC0064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7C344CF5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onedrive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: se debe indicar la ruta </w:t>
      </w:r>
      <w:r>
        <w:rPr>
          <w:rFonts w:ascii="CIBFont Sans" w:hAnsi="CIBFont Sans" w:cs="Arial"/>
          <w:sz w:val="24"/>
          <w:szCs w:val="24"/>
        </w:rPr>
        <w:t>sincronizada de OneDrive donde se almacenan los informes de rechazo y los archivos que se radican a embargos.</w:t>
      </w:r>
      <w:r w:rsidRPr="00155B4C">
        <w:rPr>
          <w:rFonts w:ascii="CIBFont Sans" w:hAnsi="CIBFont Sans" w:cs="Arial"/>
          <w:sz w:val="24"/>
          <w:szCs w:val="24"/>
        </w:rPr>
        <w:t xml:space="preserve"> Por ejemplo:</w:t>
      </w:r>
    </w:p>
    <w:p w14:paraId="7D79462A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3085C081" w14:textId="67706621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“</w:t>
      </w:r>
      <w:r w:rsidR="00B8146B" w:rsidRPr="00B8146B">
        <w:rPr>
          <w:rFonts w:ascii="CIBFont Sans" w:hAnsi="CIBFont Sans" w:cs="Arial"/>
          <w:sz w:val="24"/>
          <w:szCs w:val="24"/>
        </w:rPr>
        <w:t>C:/</w:t>
      </w:r>
      <w:proofErr w:type="spellStart"/>
      <w:r w:rsidR="00B8146B" w:rsidRPr="00B8146B">
        <w:rPr>
          <w:rFonts w:ascii="CIBFont Sans" w:hAnsi="CIBFont Sans" w:cs="Arial"/>
          <w:sz w:val="24"/>
          <w:szCs w:val="24"/>
        </w:rPr>
        <w:t>Users</w:t>
      </w:r>
      <w:proofErr w:type="spellEnd"/>
      <w:r w:rsidR="00B8146B" w:rsidRPr="00B8146B">
        <w:rPr>
          <w:rFonts w:ascii="CIBFont Sans" w:hAnsi="CIBFont Sans" w:cs="Arial"/>
          <w:sz w:val="24"/>
          <w:szCs w:val="24"/>
        </w:rPr>
        <w:t xml:space="preserve">/LADMUNOZ/OneDrive - Grupo Bancolombia/Rechazos de </w:t>
      </w:r>
      <w:proofErr w:type="spellStart"/>
      <w:r w:rsidR="00B8146B" w:rsidRPr="00B8146B">
        <w:rPr>
          <w:rFonts w:ascii="CIBFont Sans" w:hAnsi="CIBFont Sans" w:cs="Arial"/>
          <w:sz w:val="24"/>
          <w:szCs w:val="24"/>
        </w:rPr>
        <w:t>Depositos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</w:t>
      </w:r>
    </w:p>
    <w:p w14:paraId="1636E976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53A70A1D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0F01AE">
        <w:rPr>
          <w:rFonts w:ascii="CIBFont Sans" w:hAnsi="CIBFont Sans" w:cs="Arial"/>
          <w:b/>
          <w:bCs/>
          <w:sz w:val="24"/>
          <w:szCs w:val="24"/>
        </w:rPr>
        <w:lastRenderedPageBreak/>
        <w:t>transacciones_areas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>:</w:t>
      </w:r>
      <w:r w:rsidRPr="00155B4C">
        <w:rPr>
          <w:rFonts w:ascii="CIBFont Sans" w:hAnsi="CIBFont Sans" w:cs="Arial"/>
          <w:sz w:val="24"/>
          <w:szCs w:val="24"/>
        </w:rPr>
        <w:t xml:space="preserve"> Se detallan</w:t>
      </w:r>
      <w:r>
        <w:rPr>
          <w:rFonts w:ascii="CIBFont Sans" w:hAnsi="CIBFont Sans" w:cs="Arial"/>
          <w:sz w:val="24"/>
          <w:szCs w:val="24"/>
        </w:rPr>
        <w:t xml:space="preserve"> en una lista las áreas a las cuales se les reclasifican rechazos, adicionalmente se debe </w:t>
      </w:r>
      <w:proofErr w:type="spellStart"/>
      <w:r>
        <w:rPr>
          <w:rFonts w:ascii="CIBFont Sans" w:hAnsi="CIBFont Sans" w:cs="Arial"/>
          <w:sz w:val="24"/>
          <w:szCs w:val="24"/>
        </w:rPr>
        <w:t>dejer</w:t>
      </w:r>
      <w:proofErr w:type="spellEnd"/>
      <w:r>
        <w:rPr>
          <w:rFonts w:ascii="CIBFont Sans" w:hAnsi="CIBFont Sans" w:cs="Arial"/>
          <w:sz w:val="24"/>
          <w:szCs w:val="24"/>
        </w:rPr>
        <w:t xml:space="preserve"> el elemento “VALIDAR” para las transacciones que requieren alguna instrucción específica. Por ejemplo:</w:t>
      </w:r>
    </w:p>
    <w:p w14:paraId="4A3BE7DB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773A96EB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8C14DA">
        <w:rPr>
          <w:rFonts w:ascii="CIBFont Sans" w:hAnsi="CIBFont Sans" w:cs="Arial"/>
          <w:sz w:val="24"/>
          <w:szCs w:val="24"/>
        </w:rPr>
        <w:t>["VALIDAR", "PAGOS", "RECAUDOS", "FINANCIACION", "MEDIOS DE PAGO", "CANJE", "OPERACION INMOBILIARIA", "COMERCIO INTERNACIONAL", "CONCILIACION SUFI"]</w:t>
      </w:r>
    </w:p>
    <w:p w14:paraId="1DBCB7D3" w14:textId="77777777" w:rsidR="00000623" w:rsidRPr="008C14D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6BE4D644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url_lecturas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Corresponde a la </w:t>
      </w:r>
      <w:proofErr w:type="spellStart"/>
      <w:r>
        <w:rPr>
          <w:rFonts w:ascii="CIBFont Sans" w:hAnsi="CIBFont Sans" w:cs="Arial"/>
          <w:sz w:val="24"/>
          <w:szCs w:val="24"/>
        </w:rPr>
        <w:t>url</w:t>
      </w:r>
      <w:proofErr w:type="spellEnd"/>
      <w:r>
        <w:rPr>
          <w:rFonts w:ascii="CIBFont Sans" w:hAnsi="CIBFont Sans" w:cs="Arial"/>
          <w:sz w:val="24"/>
          <w:szCs w:val="24"/>
        </w:rPr>
        <w:t xml:space="preserve"> del sitio de lecturas en tiempo real. Por ejemplo:</w:t>
      </w:r>
    </w:p>
    <w:p w14:paraId="44FCECE2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36186F72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"https://modernizar-eucs.apps.bancolombia.com/"</w:t>
      </w:r>
    </w:p>
    <w:p w14:paraId="62783DFB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39EEB0A8" w14:textId="77777777" w:rsidR="00000623" w:rsidRPr="009E3C5A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t>respuestas_servicio_lectura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Corresponde a un diccionario con las posibles respuestas del sitio de lecturas en tiempo real para cada registro. Por ejemplo:</w:t>
      </w:r>
    </w:p>
    <w:p w14:paraId="14FBFB25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21DE7350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{</w:t>
      </w:r>
    </w:p>
    <w:p w14:paraId="6DFA98BB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 xml:space="preserve">        "exitoso": "EXITOSO",</w:t>
      </w:r>
    </w:p>
    <w:p w14:paraId="41C22183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 xml:space="preserve">        "error": "ERROR"</w:t>
      </w:r>
    </w:p>
    <w:p w14:paraId="4F8C87DD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}</w:t>
      </w:r>
    </w:p>
    <w:p w14:paraId="5D450AFD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3CC386B8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t>estados_cancelatorios_bloqueo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>detallan en una lista los estados cancelatorios de las cuentas. Por ejemplo:</w:t>
      </w:r>
    </w:p>
    <w:p w14:paraId="34140F85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00A43085" w14:textId="7E8C574C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9E3C5A">
        <w:rPr>
          <w:rFonts w:ascii="CIBFont Sans" w:hAnsi="CIBFont Sans" w:cs="Arial"/>
        </w:rPr>
        <w:t>["C", "V", "R", "K", "O", "F", "Q", "E", "P", "Z"]</w:t>
      </w:r>
    </w:p>
    <w:p w14:paraId="35E61191" w14:textId="77777777" w:rsidR="00000623" w:rsidRPr="009E3C5A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563CCACE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t>estados_vigentes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>detallan en una lista los estados vigentes de las cuentas. Por ejemplo:</w:t>
      </w:r>
    </w:p>
    <w:p w14:paraId="753D320D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47B6082B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911DAF">
        <w:rPr>
          <w:rFonts w:ascii="CIBFont Sans" w:hAnsi="CIBFont Sans" w:cs="Arial"/>
        </w:rPr>
        <w:t>["A", "L", "M", "N", "T"]</w:t>
      </w:r>
    </w:p>
    <w:p w14:paraId="2D6445BE" w14:textId="77777777" w:rsidR="00000623" w:rsidRPr="00911DAF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7AD467FB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284D10">
        <w:rPr>
          <w:rFonts w:ascii="CIBFont Sans" w:hAnsi="CIBFont Sans" w:cs="Arial"/>
          <w:b/>
          <w:bCs/>
          <w:sz w:val="24"/>
          <w:szCs w:val="24"/>
        </w:rPr>
        <w:t>usuarios_notificacion_informe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 xml:space="preserve">detallan en una lista los usuarios de red a los cuales se les notifica el cargue del informe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>. Por ejemplo:</w:t>
      </w:r>
    </w:p>
    <w:p w14:paraId="41A5FFD8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1854DE75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884569">
        <w:rPr>
          <w:rFonts w:ascii="CIBFont Sans" w:hAnsi="CIBFont Sans" w:cs="Arial"/>
        </w:rPr>
        <w:t>["usuariored1", "usuariored2"]</w:t>
      </w:r>
    </w:p>
    <w:p w14:paraId="0B9D1D12" w14:textId="12F033FD" w:rsidR="009666A5" w:rsidRPr="009666A5" w:rsidRDefault="00000623" w:rsidP="009666A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B29C5">
        <w:rPr>
          <w:rFonts w:ascii="CIBFont Sans" w:hAnsi="CIBFont Sans" w:cs="Arial"/>
          <w:b/>
          <w:bCs/>
          <w:sz w:val="24"/>
          <w:szCs w:val="24"/>
        </w:rPr>
        <w:lastRenderedPageBreak/>
        <w:t>Transacciones áreas.xlsx</w:t>
      </w:r>
      <w:r w:rsidR="009666A5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9666A5">
        <w:rPr>
          <w:rFonts w:ascii="CIBFont Sans" w:hAnsi="CIBFont Sans" w:cs="Arial"/>
          <w:sz w:val="24"/>
          <w:szCs w:val="24"/>
        </w:rPr>
        <w:t>En este archivo se ingresa la clasificación del área a la cual pertenecen las transacciones que se están rechazando. Para parametrizar un área diferente a las ya existentes en el archivo se debe:</w:t>
      </w:r>
    </w:p>
    <w:p w14:paraId="2407358C" w14:textId="60C3C6E1" w:rsidR="009666A5" w:rsidRPr="009666A5" w:rsidRDefault="009666A5" w:rsidP="009666A5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Crear hoja nueva y renombrarla con el nombre del área en mayúscula.</w:t>
      </w:r>
    </w:p>
    <w:p w14:paraId="51B1819A" w14:textId="57AED2C1" w:rsidR="009666A5" w:rsidRPr="009666A5" w:rsidRDefault="009666A5" w:rsidP="009666A5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Crear una tabla con la siguiente estructura:</w:t>
      </w:r>
    </w:p>
    <w:p w14:paraId="68D82CF3" w14:textId="1A547014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Código aplicación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código de aplicación de la transacción en mayúscula.</w:t>
      </w:r>
    </w:p>
    <w:p w14:paraId="79E58627" w14:textId="166F88EE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Código TRN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código de la transacción.</w:t>
      </w:r>
    </w:p>
    <w:p w14:paraId="4FE4C0B1" w14:textId="7EEC31B1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CUENTA CONTABLE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cuenta contable en la cual se debe contabilizar la transacción.</w:t>
      </w:r>
    </w:p>
    <w:p w14:paraId="463B56E0" w14:textId="53D26228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SECCIÓN RESPONSABLE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nombre de la sección responsable de la transacción.</w:t>
      </w:r>
    </w:p>
    <w:p w14:paraId="29A718C9" w14:textId="0A6EA4B9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b/>
          <w:bCs/>
          <w:sz w:val="24"/>
          <w:szCs w:val="24"/>
        </w:rPr>
      </w:pPr>
    </w:p>
    <w:p w14:paraId="51B20E8B" w14:textId="595E1551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Por </w:t>
      </w:r>
      <w:proofErr w:type="gramStart"/>
      <w:r>
        <w:rPr>
          <w:rFonts w:ascii="CIBFont Sans" w:hAnsi="CIBFont Sans" w:cs="Arial"/>
          <w:sz w:val="24"/>
          <w:szCs w:val="24"/>
        </w:rPr>
        <w:t>ejemplo</w:t>
      </w:r>
      <w:proofErr w:type="gramEnd"/>
      <w:r>
        <w:rPr>
          <w:rFonts w:ascii="CIBFont Sans" w:hAnsi="CIBFont Sans" w:cs="Arial"/>
          <w:sz w:val="24"/>
          <w:szCs w:val="24"/>
        </w:rPr>
        <w:t xml:space="preserve"> el área de PAGOS:</w:t>
      </w:r>
    </w:p>
    <w:p w14:paraId="0964BBB7" w14:textId="49682C67" w:rsidR="009666A5" w:rsidRDefault="00AA7FDA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C7C36A6" wp14:editId="66C3AB8A">
            <wp:extent cx="4505960" cy="3694668"/>
            <wp:effectExtent l="0" t="0" r="889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645" cy="36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934C" w14:textId="77777777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4A56C2DF" w14:textId="46BDBF42" w:rsidR="00CF4931" w:rsidRDefault="00CF4931" w:rsidP="00AA7FDA">
      <w:pPr>
        <w:spacing w:after="160" w:line="259" w:lineRule="auto"/>
        <w:ind w:left="708" w:firstLine="2"/>
        <w:rPr>
          <w:rFonts w:ascii="CIBFont Sans" w:hAnsi="CIBFont Sans" w:cs="Arial"/>
        </w:rPr>
      </w:pPr>
      <w:r>
        <w:rPr>
          <w:rFonts w:ascii="CIBFont Sans" w:hAnsi="CIBFont Sans" w:cs="Arial"/>
        </w:rPr>
        <w:t xml:space="preserve">Es importante tener en cuenta que si se adiciona una nueva área en este archivo también debe agregarse en el archivo </w:t>
      </w:r>
      <w:proofErr w:type="spellStart"/>
      <w:proofErr w:type="gramStart"/>
      <w:r>
        <w:rPr>
          <w:rFonts w:ascii="CIBFont Sans" w:hAnsi="CIBFont Sans" w:cs="Arial"/>
        </w:rPr>
        <w:t>config.json</w:t>
      </w:r>
      <w:proofErr w:type="spellEnd"/>
      <w:proofErr w:type="gramEnd"/>
      <w:r>
        <w:rPr>
          <w:rFonts w:ascii="CIBFont Sans" w:hAnsi="CIBFont Sans" w:cs="Arial"/>
        </w:rPr>
        <w:t xml:space="preserve"> en el parámetro definido para esto.</w:t>
      </w:r>
    </w:p>
    <w:p w14:paraId="6269D97D" w14:textId="5BBBAFDE" w:rsidR="009666A5" w:rsidRPr="00AA7FDA" w:rsidRDefault="00AA7FDA" w:rsidP="00AA7FDA">
      <w:pPr>
        <w:spacing w:after="160" w:line="259" w:lineRule="auto"/>
        <w:ind w:left="708" w:firstLine="2"/>
        <w:rPr>
          <w:rFonts w:ascii="CIBFont Sans" w:hAnsi="CIBFont Sans" w:cs="Arial"/>
        </w:rPr>
      </w:pPr>
      <w:r>
        <w:rPr>
          <w:rFonts w:ascii="CIBFont Sans" w:hAnsi="CIBFont Sans" w:cs="Arial"/>
        </w:rPr>
        <w:t>Para adicionar transacciones nuevas dentro de un área ya parametrizada solo es necesario buscar la hoja por el nombre de la transacción y agregar la información de la transacción al final de la tabla manteniendo la misma estructura mencionada anteriormente.</w:t>
      </w:r>
    </w:p>
    <w:p w14:paraId="6C64242F" w14:textId="2571001A" w:rsidR="00000623" w:rsidRPr="001B29C5" w:rsidRDefault="00000623" w:rsidP="009666A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1D3FC6F" w14:textId="379AA1C7" w:rsidR="001B29C5" w:rsidRPr="00392AE0" w:rsidRDefault="001B29C5" w:rsidP="001B29C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000623">
        <w:rPr>
          <w:rFonts w:ascii="CIBFont Sans" w:hAnsi="CIBFont Sans" w:cs="Arial"/>
          <w:b/>
          <w:bCs/>
          <w:sz w:val="24"/>
          <w:szCs w:val="24"/>
        </w:rPr>
        <w:lastRenderedPageBreak/>
        <w:t>TRN ÁGILES.xlsx</w:t>
      </w:r>
      <w:r w:rsidR="00392AE0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392AE0">
        <w:rPr>
          <w:rFonts w:ascii="CIBFont Sans" w:hAnsi="CIBFont Sans" w:cs="Arial"/>
          <w:sz w:val="24"/>
          <w:szCs w:val="24"/>
        </w:rPr>
        <w:t xml:space="preserve">En este archivo se ingresa la información de los códigos de transacción ágil para generar los comprobantes contables genéricos y Bank </w:t>
      </w:r>
      <w:proofErr w:type="spellStart"/>
      <w:r w:rsidR="00392AE0">
        <w:rPr>
          <w:rFonts w:ascii="CIBFont Sans" w:hAnsi="CIBFont Sans" w:cs="Arial"/>
          <w:sz w:val="24"/>
          <w:szCs w:val="24"/>
        </w:rPr>
        <w:t>Vision</w:t>
      </w:r>
      <w:proofErr w:type="spellEnd"/>
      <w:r w:rsidR="00392AE0">
        <w:rPr>
          <w:rFonts w:ascii="CIBFont Sans" w:hAnsi="CIBFont Sans" w:cs="Arial"/>
          <w:sz w:val="24"/>
          <w:szCs w:val="24"/>
        </w:rPr>
        <w:t>. Para agregar transacciones nuevas seguir los siguientes pasos</w:t>
      </w:r>
    </w:p>
    <w:p w14:paraId="007AB8A9" w14:textId="54B0AB4C" w:rsidR="00392AE0" w:rsidRPr="00392AE0" w:rsidRDefault="00392AE0" w:rsidP="00392AE0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Genérico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Ir a la pestaña “Genérico” y agregar la información al final de la tabla siguiendo la siguiente estructura:</w:t>
      </w:r>
    </w:p>
    <w:p w14:paraId="18A87780" w14:textId="2A7415EA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CÓDIGO DE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código para transacción ágil.</w:t>
      </w:r>
    </w:p>
    <w:p w14:paraId="4887B9D2" w14:textId="760567D1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NOMBRE DE LA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nombre de la transacción ágil.</w:t>
      </w:r>
    </w:p>
    <w:p w14:paraId="6568C25C" w14:textId="18FF1F8B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CUENTA DB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número de cuenta</w:t>
      </w:r>
      <w:r w:rsidR="00CF4931">
        <w:rPr>
          <w:rFonts w:ascii="CIBFont Sans" w:hAnsi="CIBFont Sans" w:cs="Arial"/>
          <w:sz w:val="24"/>
          <w:szCs w:val="24"/>
        </w:rPr>
        <w:t xml:space="preserve"> contable</w:t>
      </w:r>
      <w:r>
        <w:rPr>
          <w:rFonts w:ascii="CIBFont Sans" w:hAnsi="CIBFont Sans" w:cs="Arial"/>
          <w:sz w:val="24"/>
          <w:szCs w:val="24"/>
        </w:rPr>
        <w:t xml:space="preserve"> débito</w:t>
      </w:r>
      <w:r w:rsidR="00CF4931">
        <w:rPr>
          <w:rFonts w:ascii="CIBFont Sans" w:hAnsi="CIBFont Sans" w:cs="Arial"/>
          <w:sz w:val="24"/>
          <w:szCs w:val="24"/>
        </w:rPr>
        <w:t xml:space="preserve"> que se afectará</w:t>
      </w:r>
      <w:r>
        <w:rPr>
          <w:rFonts w:ascii="CIBFont Sans" w:hAnsi="CIBFont Sans" w:cs="Arial"/>
          <w:sz w:val="24"/>
          <w:szCs w:val="24"/>
        </w:rPr>
        <w:t>.</w:t>
      </w:r>
    </w:p>
    <w:p w14:paraId="0A3AA800" w14:textId="37BFE675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CUENTA CR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número de cuenta</w:t>
      </w:r>
      <w:r w:rsidR="00CF4931">
        <w:rPr>
          <w:rFonts w:ascii="CIBFont Sans" w:hAnsi="CIBFont Sans" w:cs="Arial"/>
          <w:sz w:val="24"/>
          <w:szCs w:val="24"/>
        </w:rPr>
        <w:t xml:space="preserve"> contable</w:t>
      </w:r>
      <w:r>
        <w:rPr>
          <w:rFonts w:ascii="CIBFont Sans" w:hAnsi="CIBFont Sans" w:cs="Arial"/>
          <w:sz w:val="24"/>
          <w:szCs w:val="24"/>
        </w:rPr>
        <w:t xml:space="preserve"> crédito</w:t>
      </w:r>
      <w:r w:rsidR="00CF4931">
        <w:rPr>
          <w:rFonts w:ascii="CIBFont Sans" w:hAnsi="CIBFont Sans" w:cs="Arial"/>
          <w:sz w:val="24"/>
          <w:szCs w:val="24"/>
        </w:rPr>
        <w:t xml:space="preserve"> que se afectará</w:t>
      </w:r>
      <w:r>
        <w:rPr>
          <w:rFonts w:ascii="CIBFont Sans" w:hAnsi="CIBFont Sans" w:cs="Arial"/>
          <w:sz w:val="24"/>
          <w:szCs w:val="24"/>
        </w:rPr>
        <w:t>.</w:t>
      </w:r>
    </w:p>
    <w:p w14:paraId="47203051" w14:textId="62551342" w:rsidR="00392AE0" w:rsidRP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 xml:space="preserve">CLASIFICACIÓN CONSOLIDADO: </w:t>
      </w:r>
      <w:r w:rsidRPr="00392AE0">
        <w:rPr>
          <w:rFonts w:ascii="CIBFont Sans" w:hAnsi="CIBFont Sans" w:cs="Arial"/>
          <w:sz w:val="24"/>
          <w:szCs w:val="24"/>
        </w:rPr>
        <w:t>ingresar la clasificación de los rechazos a los cuales les aplica esta transacción ágil.</w:t>
      </w:r>
    </w:p>
    <w:p w14:paraId="74D0BB5E" w14:textId="06B0F0AD" w:rsid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4D0DC323" w14:textId="51D0F2B9" w:rsid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6D97B4" wp14:editId="08F59E92">
            <wp:extent cx="4918710" cy="122208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122" cy="12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913" w14:textId="77777777" w:rsidR="00392AE0" w:rsidRP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6BE50CF6" w14:textId="46A48AD4" w:rsidR="00945A2F" w:rsidRPr="00945A2F" w:rsidRDefault="00392AE0" w:rsidP="00945A2F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92AE0">
        <w:rPr>
          <w:rFonts w:ascii="CIBFont Sans" w:hAnsi="CIBFont Sans" w:cs="Arial"/>
          <w:b/>
          <w:bCs/>
          <w:sz w:val="24"/>
          <w:szCs w:val="24"/>
        </w:rPr>
        <w:t>Bank</w:t>
      </w:r>
      <w:r>
        <w:rPr>
          <w:rFonts w:ascii="CIBFont Sans" w:hAnsi="CIBFont Sans" w:cs="Arial"/>
          <w:b/>
          <w:bCs/>
          <w:sz w:val="24"/>
          <w:szCs w:val="24"/>
        </w:rPr>
        <w:t>Vision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945A2F">
        <w:rPr>
          <w:rFonts w:ascii="CIBFont Sans" w:hAnsi="CIBFont Sans" w:cs="Arial"/>
          <w:sz w:val="24"/>
          <w:szCs w:val="24"/>
        </w:rPr>
        <w:t>Se debe tener en cuenta que el cruce que hace la aplicación entre el consolidado de rechazos y este insumo puede indicarse desde alguno de estos 3 niveles en el siguiente orden:</w:t>
      </w:r>
    </w:p>
    <w:p w14:paraId="4D2F1CCC" w14:textId="3B2AF347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Transacción: </w:t>
      </w:r>
      <w:r>
        <w:rPr>
          <w:rFonts w:ascii="CIBFont Sans" w:hAnsi="CIBFont Sans" w:cs="Arial"/>
          <w:sz w:val="24"/>
          <w:szCs w:val="24"/>
        </w:rPr>
        <w:t>se realiza el cruce a partir de la concatenación entre el código y número de transacción.</w:t>
      </w:r>
    </w:p>
    <w:p w14:paraId="12C82B19" w14:textId="026160BE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Cuenta contable: </w:t>
      </w:r>
      <w:r>
        <w:rPr>
          <w:rFonts w:ascii="CIBFont Sans" w:hAnsi="CIBFont Sans" w:cs="Arial"/>
          <w:sz w:val="24"/>
          <w:szCs w:val="24"/>
        </w:rPr>
        <w:t>se realiza el cruce a partir de la cuenta contable que tenga parametrizada la transacción en el archivo “Transacciones áreas.xlsx”.</w:t>
      </w:r>
    </w:p>
    <w:p w14:paraId="1D6D5BB1" w14:textId="3424CF29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>Clasificación:</w:t>
      </w:r>
      <w:r>
        <w:rPr>
          <w:rFonts w:ascii="CIBFont Sans" w:hAnsi="CIBFont Sans" w:cs="Arial"/>
          <w:sz w:val="24"/>
          <w:szCs w:val="24"/>
        </w:rPr>
        <w:t xml:space="preserve"> se realiza el cruce a partir del campo “Clasificación” que se encuentra en el consolidado de rechazos.</w:t>
      </w:r>
    </w:p>
    <w:p w14:paraId="51377E96" w14:textId="5EB13C80" w:rsidR="00392AE0" w:rsidRPr="00392AE0" w:rsidRDefault="00945A2F" w:rsidP="00945A2F">
      <w:pPr>
        <w:spacing w:after="160" w:line="259" w:lineRule="auto"/>
        <w:ind w:left="1416"/>
        <w:rPr>
          <w:rFonts w:ascii="CIBFont Sans" w:hAnsi="CIBFont Sans" w:cs="Arial"/>
          <w:b/>
          <w:bCs/>
        </w:rPr>
      </w:pPr>
      <w:r>
        <w:rPr>
          <w:rFonts w:ascii="CIBFont Sans" w:hAnsi="CIBFont Sans" w:cs="Arial"/>
        </w:rPr>
        <w:t>Teniendo en cuenta lo anterior, para realizar la parametrización de estas transacciones de debe seleccionar la</w:t>
      </w:r>
      <w:r w:rsidR="00392AE0">
        <w:rPr>
          <w:rFonts w:ascii="CIBFont Sans" w:hAnsi="CIBFont Sans" w:cs="Arial"/>
        </w:rPr>
        <w:t xml:space="preserve"> pestaña “BV” y agregar la información al final de la tabla siguiendo la siguiente estructura</w:t>
      </w:r>
      <w:r w:rsidR="00CF4931">
        <w:rPr>
          <w:rFonts w:ascii="CIBFont Sans" w:hAnsi="CIBFont Sans" w:cs="Arial"/>
        </w:rPr>
        <w:t xml:space="preserve"> teniendo en cuenta que por lo general por cada transacción se requiere un registro para el movimiento crédito y otro para el débito</w:t>
      </w:r>
      <w:r w:rsidR="00392AE0">
        <w:rPr>
          <w:rFonts w:ascii="CIBFont Sans" w:hAnsi="CIBFont Sans" w:cs="Arial"/>
        </w:rPr>
        <w:t>:</w:t>
      </w:r>
    </w:p>
    <w:p w14:paraId="06C4AB18" w14:textId="08C0E56B" w:rsidR="00392AE0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CODIGO DE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código para transacción ágil.</w:t>
      </w:r>
    </w:p>
    <w:p w14:paraId="7051B211" w14:textId="32040967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NOMBRE DE LA TRANSACCIÓN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Pr="00CF4931">
        <w:rPr>
          <w:rFonts w:ascii="CIBFont Sans" w:hAnsi="CIBFont Sans" w:cs="Arial"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ingresar nombre de la transacción ágil.</w:t>
      </w:r>
    </w:p>
    <w:p w14:paraId="1D1D467C" w14:textId="1B4FD48C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NATURALEZA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CF4931">
        <w:rPr>
          <w:rFonts w:ascii="CIBFont Sans" w:hAnsi="CIBFont Sans" w:cs="Arial"/>
          <w:sz w:val="24"/>
          <w:szCs w:val="24"/>
        </w:rPr>
        <w:t>ingresar</w:t>
      </w:r>
      <w:r>
        <w:rPr>
          <w:rFonts w:ascii="CIBFont Sans" w:hAnsi="CIBFont Sans" w:cs="Arial"/>
          <w:sz w:val="24"/>
          <w:szCs w:val="24"/>
        </w:rPr>
        <w:t xml:space="preserve"> naturaleza del movimiento a realizar con el número de cuenta contable</w:t>
      </w:r>
    </w:p>
    <w:p w14:paraId="4D5C3304" w14:textId="0345C91B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lastRenderedPageBreak/>
        <w:t>CUENTA CONTABLE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el número de cuenta contable que se afectará.</w:t>
      </w:r>
    </w:p>
    <w:p w14:paraId="08ACBA83" w14:textId="7D0B1E3D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CTA CONT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ingresar el número de cuenta contable </w:t>
      </w:r>
      <w:r w:rsidR="00945A2F">
        <w:rPr>
          <w:rFonts w:ascii="CIBFont Sans" w:hAnsi="CIBFont Sans" w:cs="Arial"/>
          <w:sz w:val="24"/>
          <w:szCs w:val="24"/>
        </w:rPr>
        <w:t>que cruzará con la columna “</w:t>
      </w:r>
      <w:r w:rsidR="00945A2F" w:rsidRPr="00945A2F">
        <w:rPr>
          <w:rFonts w:ascii="CIBFont Sans" w:hAnsi="CIBFont Sans" w:cs="Arial"/>
          <w:sz w:val="24"/>
          <w:szCs w:val="24"/>
        </w:rPr>
        <w:t>CUENTA CONTABLE</w:t>
      </w:r>
      <w:r w:rsidR="00945A2F">
        <w:rPr>
          <w:rFonts w:ascii="CIBFont Sans" w:hAnsi="CIBFont Sans" w:cs="Arial"/>
          <w:sz w:val="24"/>
          <w:szCs w:val="24"/>
        </w:rPr>
        <w:t>” de</w:t>
      </w:r>
      <w:r>
        <w:rPr>
          <w:rFonts w:ascii="CIBFont Sans" w:hAnsi="CIBFont Sans" w:cs="Arial"/>
          <w:sz w:val="24"/>
          <w:szCs w:val="24"/>
        </w:rPr>
        <w:t xml:space="preserve"> las transacciones que se encuentran parametrizadas en el archivo de “Transacciones áreas.xlsx”</w:t>
      </w:r>
      <w:r w:rsidR="00945A2F">
        <w:rPr>
          <w:rFonts w:ascii="CIBFont Sans" w:hAnsi="CIBFont Sans" w:cs="Arial"/>
          <w:sz w:val="24"/>
          <w:szCs w:val="24"/>
        </w:rPr>
        <w:t xml:space="preserve">. En caso de que la transacción ágil no se quiera </w:t>
      </w:r>
      <w:r w:rsidR="00AF2691">
        <w:rPr>
          <w:rFonts w:ascii="CIBFont Sans" w:hAnsi="CIBFont Sans" w:cs="Arial"/>
          <w:sz w:val="24"/>
          <w:szCs w:val="24"/>
        </w:rPr>
        <w:t>cruzar</w:t>
      </w:r>
      <w:r w:rsidR="00945A2F">
        <w:rPr>
          <w:rFonts w:ascii="CIBFont Sans" w:hAnsi="CIBFont Sans" w:cs="Arial"/>
          <w:sz w:val="24"/>
          <w:szCs w:val="24"/>
        </w:rPr>
        <w:t xml:space="preserve"> a nivel de cuenta contable</w:t>
      </w:r>
      <w:r w:rsidR="00AF2691">
        <w:rPr>
          <w:rFonts w:ascii="CIBFont Sans" w:hAnsi="CIBFont Sans" w:cs="Arial"/>
          <w:sz w:val="24"/>
          <w:szCs w:val="24"/>
        </w:rPr>
        <w:t xml:space="preserve"> se debe ingresar “No aplica”.</w:t>
      </w:r>
    </w:p>
    <w:p w14:paraId="1D3EB885" w14:textId="410F157E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CLASIFICACIÓN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b/>
          <w:bCs/>
          <w:sz w:val="24"/>
          <w:szCs w:val="24"/>
        </w:rPr>
        <w:t xml:space="preserve"> </w:t>
      </w:r>
      <w:r w:rsidR="00AF2691">
        <w:rPr>
          <w:rFonts w:ascii="CIBFont Sans" w:hAnsi="CIBFont Sans" w:cs="Arial"/>
          <w:sz w:val="24"/>
          <w:szCs w:val="24"/>
        </w:rPr>
        <w:t>ingresar la clasificación del rechazo con el cual se quiere cruzar a nivel de clasificación.</w:t>
      </w:r>
    </w:p>
    <w:p w14:paraId="26930FB2" w14:textId="3B14DD83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CLASIFICACIÓN O TRN VALIDAR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sz w:val="24"/>
          <w:szCs w:val="24"/>
        </w:rPr>
        <w:t xml:space="preserve"> ingresar el concatenado entre el código y número de transacción con el cual se quiera cruzar a nivel de transacción. En caso de que para alguna transacción ágil aplique más de 1 transacción, esta se podrá adicionar por medio de “coma” dentro de la misma celda.</w:t>
      </w:r>
    </w:p>
    <w:p w14:paraId="6C226E61" w14:textId="46345A9E" w:rsidR="00CF4931" w:rsidRPr="00AF269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OFICINA CONTABILIDAD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sz w:val="24"/>
          <w:szCs w:val="24"/>
        </w:rPr>
        <w:t xml:space="preserve"> ingresar el número de oficina al cual se le quiera asignar el movimiento contable.</w:t>
      </w:r>
    </w:p>
    <w:p w14:paraId="61852CA6" w14:textId="4D0ECEF2" w:rsidR="00AF2691" w:rsidRDefault="00AF2691" w:rsidP="00AF2691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4C25F04E" w14:textId="228D492F" w:rsidR="00AF2691" w:rsidRPr="00392AE0" w:rsidRDefault="00AF2691" w:rsidP="00AF2691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3D4CD8" wp14:editId="290852AE">
            <wp:extent cx="5287010" cy="2201684"/>
            <wp:effectExtent l="0" t="0" r="889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721" cy="22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F60" w14:textId="77777777" w:rsidR="00000623" w:rsidRPr="00392AE0" w:rsidRDefault="00000623" w:rsidP="003A4F7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604E3E7" w14:textId="2F411490" w:rsidR="00000623" w:rsidRPr="003A4F79" w:rsidRDefault="003A4F79" w:rsidP="003A4F79">
      <w:pPr>
        <w:spacing w:after="160" w:line="259" w:lineRule="auto"/>
        <w:rPr>
          <w:rFonts w:ascii="CIBFont Sans" w:hAnsi="CIBFont Sans" w:cs="Arial"/>
        </w:rPr>
      </w:pPr>
      <w:r w:rsidRPr="003A4F79">
        <w:rPr>
          <w:rFonts w:ascii="CIBFont Sans" w:hAnsi="CIBFont Sans" w:cs="Arial"/>
        </w:rPr>
        <w:t>Por último, se encuentran los siguientes archivos que sirven de insumo para la aplicación pero que no deben ser modificados:</w:t>
      </w:r>
    </w:p>
    <w:p w14:paraId="6EBE9E71" w14:textId="07A7CBF6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Imágenes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carpeta que contiene las imágenes que se usan en la interfaz gráfica de la aplicación.</w:t>
      </w:r>
    </w:p>
    <w:p w14:paraId="168692E3" w14:textId="5D496C1B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sql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carpeta que contiene los </w:t>
      </w:r>
      <w:proofErr w:type="spellStart"/>
      <w:r>
        <w:rPr>
          <w:rFonts w:ascii="CIBFont Sans" w:hAnsi="CIBFont Sans" w:cs="Arial"/>
          <w:sz w:val="24"/>
          <w:szCs w:val="24"/>
        </w:rPr>
        <w:t>querys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sql</w:t>
      </w:r>
      <w:proofErr w:type="spellEnd"/>
      <w:r>
        <w:rPr>
          <w:rFonts w:ascii="CIBFont Sans" w:hAnsi="CIBFont Sans" w:cs="Arial"/>
          <w:sz w:val="24"/>
          <w:szCs w:val="24"/>
        </w:rPr>
        <w:t xml:space="preserve"> que realiza la aplicación para consultar los rechazos, saldo y estado en tiempo real, horas de transacciones y saldos contables.</w:t>
      </w:r>
    </w:p>
    <w:p w14:paraId="1091C1A4" w14:textId="215B95FE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Estructura consolidado rechazos plantilla.xlsx: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del consolidado de rechazos.</w:t>
      </w:r>
    </w:p>
    <w:p w14:paraId="610D529D" w14:textId="573940D3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Estructura informe rechazos depósitos.xlsx: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del informe de rechazos.</w:t>
      </w:r>
    </w:p>
    <w:p w14:paraId="4030A5E6" w14:textId="25F71DAE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notificacion_areas.html:</w:t>
      </w:r>
      <w:r>
        <w:rPr>
          <w:rFonts w:ascii="CIBFont Sans" w:hAnsi="CIBFont Sans" w:cs="Arial"/>
          <w:sz w:val="24"/>
          <w:szCs w:val="24"/>
        </w:rPr>
        <w:t xml:space="preserve"> plantilla de correo de notificación de cargue exitoso de informe de rechazos.</w:t>
      </w:r>
    </w:p>
    <w:p w14:paraId="727F13F4" w14:textId="06862A29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lastRenderedPageBreak/>
        <w:t>PlantillaTrxAgiles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BV.xlsx: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 xml:space="preserve">plantilla de comprobantes </w:t>
      </w:r>
      <w:proofErr w:type="spellStart"/>
      <w:r>
        <w:rPr>
          <w:rFonts w:ascii="CIBFont Sans" w:hAnsi="CIBFont Sans" w:cs="Arial"/>
          <w:sz w:val="24"/>
          <w:szCs w:val="24"/>
        </w:rPr>
        <w:t>BankVision</w:t>
      </w:r>
      <w:proofErr w:type="spellEnd"/>
      <w:r>
        <w:rPr>
          <w:rFonts w:ascii="CIBFont Sans" w:hAnsi="CIBFont Sans" w:cs="Arial"/>
          <w:sz w:val="24"/>
          <w:szCs w:val="24"/>
        </w:rPr>
        <w:t>.</w:t>
      </w:r>
    </w:p>
    <w:p w14:paraId="3369473D" w14:textId="4E008F4C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t>PlantillaTrxAgiles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GN.xlsx: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 comprobantes genéricos.</w:t>
      </w:r>
    </w:p>
    <w:p w14:paraId="034EEA99" w14:textId="39C9B625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t>Radicacion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de movimientos plantilla.xlsx: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planilla de lectura en tiempo real.</w:t>
      </w:r>
    </w:p>
    <w:p w14:paraId="534728C5" w14:textId="0A216768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proofErr w:type="gramStart"/>
      <w:r w:rsidRPr="003A4F79">
        <w:rPr>
          <w:rFonts w:ascii="CIBFont Sans" w:hAnsi="CIBFont Sans" w:cs="Arial"/>
          <w:b/>
          <w:bCs/>
          <w:sz w:val="24"/>
          <w:szCs w:val="24"/>
        </w:rPr>
        <w:t>settings.json</w:t>
      </w:r>
      <w:proofErr w:type="spellEnd"/>
      <w:proofErr w:type="gramEnd"/>
      <w:r w:rsidRPr="003A4F79"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archivo con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parámetros para el desarrollo de la aplicación.</w:t>
      </w:r>
    </w:p>
    <w:p w14:paraId="1E16D819" w14:textId="11EB27D5" w:rsidR="00000623" w:rsidRPr="006971C5" w:rsidRDefault="003A4F79" w:rsidP="006971C5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proofErr w:type="gramStart"/>
      <w:r w:rsidRPr="003A4F79">
        <w:rPr>
          <w:rFonts w:ascii="CIBFont Sans" w:hAnsi="CIBFont Sans" w:cs="Arial"/>
          <w:b/>
          <w:bCs/>
          <w:sz w:val="24"/>
          <w:szCs w:val="24"/>
        </w:rPr>
        <w:t>xpaths.json</w:t>
      </w:r>
      <w:proofErr w:type="spellEnd"/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archivo con parámetros para la navegación en el portal de lecturas en tiempo real.</w:t>
      </w:r>
    </w:p>
    <w:p w14:paraId="7B9B5456" w14:textId="77777777" w:rsidR="0006580C" w:rsidRPr="0046181C" w:rsidRDefault="0006580C" w:rsidP="0046181C">
      <w:pPr>
        <w:rPr>
          <w:rFonts w:ascii="CIBFont Sans" w:hAnsi="CIBFont Sans" w:cs="Arial"/>
          <w:b/>
          <w:bCs/>
        </w:rPr>
      </w:pPr>
    </w:p>
    <w:p w14:paraId="150CE7F9" w14:textId="62BFD9F9" w:rsidR="00C10E0B" w:rsidRPr="00155B4C" w:rsidRDefault="007C1C5B" w:rsidP="00C32B7D">
      <w:pPr>
        <w:rPr>
          <w:rFonts w:ascii="CIBFont Sans" w:hAnsi="CIBFont Sans" w:cs="Arial"/>
          <w:noProof/>
        </w:rPr>
      </w:pPr>
      <w:r>
        <w:rPr>
          <w:rFonts w:ascii="CIBFont Sans" w:hAnsi="CIBFont Sans" w:cs="Arial"/>
          <w:noProof/>
        </w:rPr>
        <w:tab/>
      </w:r>
      <w:r>
        <w:rPr>
          <w:noProof/>
        </w:rPr>
        <w:drawing>
          <wp:inline distT="0" distB="0" distL="0" distR="0" wp14:anchorId="751A007E" wp14:editId="1CD07D13">
            <wp:extent cx="5255260" cy="2942867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488" cy="29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145" w14:textId="6D6D6CB0" w:rsidR="007C1C5B" w:rsidRPr="00155B4C" w:rsidRDefault="007C1C5B" w:rsidP="00257D4B">
      <w:pPr>
        <w:rPr>
          <w:rFonts w:ascii="CIBFont Sans" w:hAnsi="CIBFont Sans" w:cs="Arial"/>
          <w:noProof/>
        </w:rPr>
      </w:pPr>
    </w:p>
    <w:p w14:paraId="28AD4A74" w14:textId="77777777" w:rsidR="002F4897" w:rsidRPr="00155B4C" w:rsidRDefault="002F4897" w:rsidP="003F55A2">
      <w:pPr>
        <w:ind w:left="-567"/>
        <w:rPr>
          <w:rFonts w:ascii="CIBFont Sans" w:hAnsi="CIBFont Sans" w:cs="Arial"/>
          <w:noProof/>
        </w:rPr>
      </w:pPr>
    </w:p>
    <w:p w14:paraId="00182920" w14:textId="39EE68F9" w:rsidR="00DF79E5" w:rsidRPr="00155B4C" w:rsidRDefault="00DF79E5" w:rsidP="00BC6705">
      <w:pPr>
        <w:jc w:val="both"/>
        <w:rPr>
          <w:rFonts w:ascii="CIBFont Sans" w:eastAsiaTheme="minorEastAsia" w:hAnsi="CIBFont Sans" w:cs="Arial"/>
          <w:lang w:eastAsia="es-CO"/>
        </w:rPr>
      </w:pPr>
    </w:p>
    <w:p w14:paraId="31018175" w14:textId="77777777" w:rsidR="008D0E05" w:rsidRDefault="008D0E05" w:rsidP="008D0E05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Parametrización </w:t>
      </w:r>
      <w:r>
        <w:rPr>
          <w:rFonts w:ascii="CIBFont Sans" w:hAnsi="CIBFont Sans" w:cs="Arial"/>
          <w:b/>
          <w:bCs/>
          <w:sz w:val="24"/>
          <w:szCs w:val="24"/>
        </w:rPr>
        <w:t>rutas de OneDrive</w:t>
      </w:r>
    </w:p>
    <w:p w14:paraId="21D0329B" w14:textId="77777777" w:rsidR="008D0E05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a la intranet </w:t>
      </w:r>
      <w:hyperlink r:id="rId19" w:history="1">
        <w:r w:rsidRPr="00155B4C">
          <w:rPr>
            <w:rStyle w:val="Hipervnculo"/>
            <w:rFonts w:ascii="CIBFont Sans" w:hAnsi="CIBFont Sans" w:cs="Arial"/>
            <w:sz w:val="24"/>
            <w:szCs w:val="24"/>
          </w:rPr>
          <w:t>https://bancolombia.sharepoint.com/sites/portalempleado</w:t>
        </w:r>
      </w:hyperlink>
      <w:r w:rsidRPr="00155B4C">
        <w:rPr>
          <w:rFonts w:ascii="CIBFont Sans" w:hAnsi="CIBFont Sans" w:cs="Arial"/>
          <w:sz w:val="24"/>
          <w:szCs w:val="24"/>
        </w:rPr>
        <w:t xml:space="preserve"> y buscar </w:t>
      </w:r>
      <w:r>
        <w:rPr>
          <w:rFonts w:ascii="CIBFont Sans" w:hAnsi="CIBFont Sans" w:cs="Arial"/>
          <w:sz w:val="24"/>
          <w:szCs w:val="24"/>
        </w:rPr>
        <w:t xml:space="preserve">OneDrive </w:t>
      </w:r>
      <w:r w:rsidRPr="00155B4C">
        <w:rPr>
          <w:rFonts w:ascii="CIBFont Sans" w:hAnsi="CIBFont Sans" w:cs="Arial"/>
          <w:sz w:val="24"/>
          <w:szCs w:val="24"/>
        </w:rPr>
        <w:t xml:space="preserve">en el iniciador de aplicaciones. </w:t>
      </w:r>
    </w:p>
    <w:p w14:paraId="4B323AA0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0FFEF8E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lastRenderedPageBreak/>
        <w:drawing>
          <wp:inline distT="0" distB="0" distL="0" distR="0" wp14:anchorId="59587DB2" wp14:editId="32DAE89C">
            <wp:extent cx="5852160" cy="28609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135" cy="28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5D9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50568CF" w14:textId="77777777" w:rsidR="008D0E05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En caso de que </w:t>
      </w:r>
      <w:r>
        <w:rPr>
          <w:rFonts w:ascii="CIBFont Sans" w:hAnsi="CIBFont Sans" w:cs="Arial"/>
          <w:sz w:val="24"/>
          <w:szCs w:val="24"/>
        </w:rPr>
        <w:t>OneDrive</w:t>
      </w:r>
      <w:r w:rsidRPr="00155B4C">
        <w:rPr>
          <w:rFonts w:ascii="CIBFont Sans" w:hAnsi="CIBFont Sans" w:cs="Arial"/>
          <w:sz w:val="24"/>
          <w:szCs w:val="24"/>
        </w:rPr>
        <w:t xml:space="preserve"> no aparezca al ingresar en el iniciador, dar clic en “Todas las aplicaciones” y seleccionar la aplicación.</w:t>
      </w:r>
    </w:p>
    <w:p w14:paraId="6B92CB60" w14:textId="77777777" w:rsidR="008D0E05" w:rsidRDefault="008D0E05" w:rsidP="008D0E05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</w:p>
    <w:p w14:paraId="79911D94" w14:textId="77777777" w:rsidR="008D0E05" w:rsidRPr="002B69B8" w:rsidRDefault="008D0E05" w:rsidP="008D0E05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31A8570" wp14:editId="7B7DC837">
            <wp:extent cx="5953760" cy="1902685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19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2C5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75F2115" w14:textId="77777777" w:rsidR="008D0E05" w:rsidRPr="002B69B8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Administrador de la carpeta: </w:t>
      </w: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muestran los pasos que debe seguir el usuario quien será el administrador de la carpeta de OneDrive</w:t>
      </w:r>
    </w:p>
    <w:p w14:paraId="47850396" w14:textId="77777777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“Mis archivos”</w:t>
      </w:r>
    </w:p>
    <w:p w14:paraId="54E76CFB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D4CAAB5" w14:textId="74CC8F61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5716D" wp14:editId="55E9E97A">
            <wp:extent cx="1597025" cy="1957527"/>
            <wp:effectExtent l="0" t="0" r="317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76" cy="19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D36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62AA0BA" w14:textId="65E9F9F2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“Agregar nuevo” -&gt; “Carpeta”</w:t>
      </w:r>
    </w:p>
    <w:p w14:paraId="2C64A436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BFC7EA4" w14:textId="37A82A84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73DD7F" wp14:editId="7D053F47">
            <wp:extent cx="4086225" cy="21336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2AF" w14:textId="60B69045" w:rsidR="008D0E05" w:rsidRPr="008D0E05" w:rsidRDefault="008D0E05" w:rsidP="008D0E05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49ADBC6F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922C7B7" w14:textId="4D0E25DC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Nombrar la carpeta “Rechazos</w:t>
      </w:r>
      <w:r w:rsidR="005F79FD">
        <w:rPr>
          <w:rFonts w:ascii="CIBFont Sans" w:hAnsi="CIBFont Sans" w:cs="Arial"/>
          <w:sz w:val="24"/>
          <w:szCs w:val="24"/>
        </w:rPr>
        <w:t xml:space="preserve"> de </w:t>
      </w:r>
      <w:proofErr w:type="spellStart"/>
      <w:r w:rsidR="005F79FD">
        <w:rPr>
          <w:rFonts w:ascii="CIBFont Sans" w:hAnsi="CIBFont Sans" w:cs="Arial"/>
          <w:sz w:val="24"/>
          <w:szCs w:val="24"/>
        </w:rPr>
        <w:t>Depositos</w:t>
      </w:r>
      <w:proofErr w:type="spellEnd"/>
      <w:r>
        <w:rPr>
          <w:rFonts w:ascii="CIBFont Sans" w:hAnsi="CIBFont Sans" w:cs="Arial"/>
          <w:sz w:val="24"/>
          <w:szCs w:val="24"/>
        </w:rPr>
        <w:t>” y dar clic en “Crear”</w:t>
      </w:r>
    </w:p>
    <w:p w14:paraId="365485B5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39A3C81" w14:textId="3A9C15E3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007BEF" wp14:editId="2F8A3C5D">
            <wp:extent cx="4406900" cy="343791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69" cy="34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335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16BD92C7" w14:textId="21C085BD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Ingresar a la carpeta creada y crear dos subcarpetas llamada “Embargos” e “Informes”</w:t>
      </w:r>
    </w:p>
    <w:p w14:paraId="01B48A74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630336D" w14:textId="04D41FED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D97E18" wp14:editId="2AC744FF">
            <wp:extent cx="5314950" cy="32194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8152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403ACB0C" w14:textId="20BA687A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A8C52A6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644B723C" w14:textId="77777777" w:rsidR="008D0E05" w:rsidRPr="00481A37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el botón “Compartir” y seleccionar los usuarios que ejecutarán el proceso y dar clic en “Enviar”.</w:t>
      </w:r>
    </w:p>
    <w:p w14:paraId="3D6A5006" w14:textId="2DC5E99F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CA05201" w14:textId="67C60711" w:rsidR="005D7DBA" w:rsidRDefault="005D7DBA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30A17AE" wp14:editId="07F58C00">
            <wp:extent cx="3540760" cy="2271706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7047" cy="22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5E6" w14:textId="069E025D" w:rsidR="008D0E05" w:rsidRPr="00E44F54" w:rsidRDefault="008D0E05" w:rsidP="00E44F54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54069F0E" w14:textId="77777777" w:rsidR="008D0E05" w:rsidRPr="00CA5A80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1D10C882" w14:textId="1A8DEB9D" w:rsidR="008D0E05" w:rsidRPr="00356A51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Ejecutor del proceso: </w:t>
      </w: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muestran los pasos que debe seguir el usuario quien ejecutará el proceso de </w:t>
      </w:r>
      <w:r w:rsidR="00E44F54">
        <w:rPr>
          <w:rFonts w:ascii="CIBFont Sans" w:hAnsi="CIBFont Sans" w:cs="Arial"/>
          <w:sz w:val="24"/>
          <w:szCs w:val="24"/>
        </w:rPr>
        <w:t>rechazos</w:t>
      </w:r>
      <w:r>
        <w:rPr>
          <w:rFonts w:ascii="CIBFont Sans" w:hAnsi="CIBFont Sans" w:cs="Arial"/>
          <w:sz w:val="24"/>
          <w:szCs w:val="24"/>
        </w:rPr>
        <w:t>.</w:t>
      </w:r>
    </w:p>
    <w:p w14:paraId="27E8F6B3" w14:textId="79F8AC66" w:rsidR="008D0E05" w:rsidRPr="00356A51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Dar clic en “Compartido” </w:t>
      </w:r>
      <w:r w:rsidR="00E44F54">
        <w:rPr>
          <w:rFonts w:ascii="CIBFont Sans" w:hAnsi="CIBFont Sans" w:cs="Arial"/>
          <w:sz w:val="24"/>
          <w:szCs w:val="24"/>
        </w:rPr>
        <w:t xml:space="preserve">e ingresar </w:t>
      </w:r>
      <w:r>
        <w:rPr>
          <w:rFonts w:ascii="CIBFont Sans" w:hAnsi="CIBFont Sans" w:cs="Arial"/>
          <w:sz w:val="24"/>
          <w:szCs w:val="24"/>
        </w:rPr>
        <w:t xml:space="preserve">en la carpeta de </w:t>
      </w:r>
      <w:r w:rsidR="00E44F54">
        <w:rPr>
          <w:rFonts w:ascii="CIBFont Sans" w:hAnsi="CIBFont Sans" w:cs="Arial"/>
          <w:sz w:val="24"/>
          <w:szCs w:val="24"/>
        </w:rPr>
        <w:t>Rechazos</w:t>
      </w:r>
      <w:r>
        <w:rPr>
          <w:rFonts w:ascii="CIBFont Sans" w:hAnsi="CIBFont Sans" w:cs="Arial"/>
          <w:sz w:val="24"/>
          <w:szCs w:val="24"/>
        </w:rPr>
        <w:t xml:space="preserve"> compartida por el administrador de esta.</w:t>
      </w:r>
    </w:p>
    <w:p w14:paraId="2F4CF1D7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5E6A384" w14:textId="4DAB83EB" w:rsidR="008D0E05" w:rsidRDefault="00E44F54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0B699" wp14:editId="75B11CEC">
            <wp:extent cx="2105025" cy="2237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663" cy="22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3B2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2953E37" w14:textId="26AF73E9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328082D9" w14:textId="77777777" w:rsidR="008D0E05" w:rsidRPr="00356A51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7288186" w14:textId="77777777" w:rsidR="008D0E05" w:rsidRPr="002A6F27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lastRenderedPageBreak/>
        <w:t>Dar clic en “Sincronizar”. De esta forma se sincronizará esta carpeta de OneDrive dentro del explorador de archivos de Windows.</w:t>
      </w:r>
    </w:p>
    <w:p w14:paraId="37FDAF1F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A341001" w14:textId="76961A4F" w:rsidR="008D0E05" w:rsidRPr="00356A51" w:rsidRDefault="00E44F54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7C4BAC" wp14:editId="05B0637A">
            <wp:extent cx="4950460" cy="1160481"/>
            <wp:effectExtent l="0" t="0" r="254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4232" cy="11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059" w14:textId="77777777" w:rsidR="008D0E05" w:rsidRDefault="008D0E05" w:rsidP="005F14A9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7EC7FD97" w14:textId="13D84B74" w:rsidR="008D0E05" w:rsidRPr="00EB389D" w:rsidRDefault="008D0E05" w:rsidP="005F14A9">
      <w:pPr>
        <w:spacing w:after="160" w:line="259" w:lineRule="auto"/>
        <w:ind w:left="708"/>
        <w:rPr>
          <w:rFonts w:ascii="CIBFont Sans" w:hAnsi="CIBFont Sans" w:cs="Arial"/>
          <w:b/>
          <w:bCs/>
        </w:rPr>
      </w:pPr>
      <w:r>
        <w:rPr>
          <w:noProof/>
        </w:rPr>
        <w:drawing>
          <wp:inline distT="0" distB="0" distL="0" distR="0" wp14:anchorId="0A69FFAA" wp14:editId="1F81DD46">
            <wp:extent cx="5587273" cy="1903730"/>
            <wp:effectExtent l="0" t="0" r="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0299" cy="19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EEF4" w14:textId="77777777" w:rsidR="005D21F8" w:rsidRDefault="005D21F8" w:rsidP="00C34B7D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7B49F072" w14:textId="77777777" w:rsidR="005F14A9" w:rsidRPr="00155B4C" w:rsidRDefault="005F14A9" w:rsidP="005F14A9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Parametrización </w:t>
      </w: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Automate</w:t>
      </w:r>
      <w:proofErr w:type="spellEnd"/>
    </w:p>
    <w:p w14:paraId="5E9A4BE9" w14:textId="77777777" w:rsidR="005F14A9" w:rsidRPr="00155B4C" w:rsidRDefault="005F14A9" w:rsidP="005F14A9">
      <w:pPr>
        <w:pStyle w:val="Prrafodelista"/>
        <w:spacing w:after="160" w:line="259" w:lineRule="auto"/>
        <w:ind w:left="390"/>
        <w:rPr>
          <w:rFonts w:ascii="CIBFont Sans" w:hAnsi="CIBFont Sans" w:cs="Arial"/>
          <w:b/>
          <w:bCs/>
          <w:sz w:val="24"/>
          <w:szCs w:val="24"/>
        </w:rPr>
      </w:pPr>
    </w:p>
    <w:p w14:paraId="605F0548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a la intranet </w:t>
      </w:r>
      <w:hyperlink r:id="rId30" w:history="1">
        <w:r w:rsidRPr="00155B4C">
          <w:rPr>
            <w:rStyle w:val="Hipervnculo"/>
            <w:rFonts w:ascii="CIBFont Sans" w:hAnsi="CIBFont Sans" w:cs="Arial"/>
            <w:sz w:val="24"/>
            <w:szCs w:val="24"/>
          </w:rPr>
          <w:t>https://bancolombia.sharepoint.com/sites/portalempleado</w:t>
        </w:r>
      </w:hyperlink>
      <w:r w:rsidRPr="00155B4C">
        <w:rPr>
          <w:rFonts w:ascii="CIBFont Sans" w:hAnsi="CIBFont Sans" w:cs="Arial"/>
          <w:sz w:val="24"/>
          <w:szCs w:val="24"/>
        </w:rPr>
        <w:t xml:space="preserve"> y buscar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en el iniciador de aplicaciones. </w:t>
      </w:r>
    </w:p>
    <w:p w14:paraId="385A7A9E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lastRenderedPageBreak/>
        <w:drawing>
          <wp:inline distT="0" distB="0" distL="0" distR="0" wp14:anchorId="45555156" wp14:editId="751E297B">
            <wp:extent cx="5852160" cy="28609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135" cy="28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C29D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11CB1E3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En caso de que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no aparezca al ingresar en el iniciador, dar clic en “Todas las aplicaciones” y seleccionar la aplicación.</w:t>
      </w:r>
    </w:p>
    <w:p w14:paraId="74E13BCA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212A3A56" wp14:editId="6C0CC962">
            <wp:extent cx="5880735" cy="2397751"/>
            <wp:effectExtent l="0" t="0" r="571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428" cy="24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B8E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4BF9B6E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“Mis Flujos”.</w:t>
      </w:r>
    </w:p>
    <w:p w14:paraId="75BACD1C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lastRenderedPageBreak/>
        <w:drawing>
          <wp:inline distT="0" distB="0" distL="0" distR="0" wp14:anchorId="4196B421" wp14:editId="4D8935D2">
            <wp:extent cx="5623560" cy="2871247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3390" cy="28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98A5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6FBB3F4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“Compartido conmigo”</w:t>
      </w:r>
    </w:p>
    <w:p w14:paraId="41337274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23E29F58" wp14:editId="4807B594">
            <wp:extent cx="5623560" cy="847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" r="17125" b="-1444"/>
                    <a:stretch/>
                  </pic:blipFill>
                  <pic:spPr bwMode="auto">
                    <a:xfrm>
                      <a:off x="0" y="0"/>
                      <a:ext cx="562356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AABAC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D58D607" w14:textId="0BD4E276" w:rsidR="005F14A9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Validar que se encuentren los siguientes flujos</w:t>
      </w:r>
      <w:r w:rsidRPr="00155B4C">
        <w:rPr>
          <w:rFonts w:ascii="CIBFont Sans" w:hAnsi="CIBFont Sans" w:cs="Arial"/>
          <w:sz w:val="24"/>
          <w:szCs w:val="24"/>
        </w:rPr>
        <w:t xml:space="preserve"> “</w:t>
      </w:r>
      <w:r w:rsidR="001715F3" w:rsidRPr="001715F3">
        <w:rPr>
          <w:rFonts w:ascii="CIBFont Sans" w:hAnsi="CIBFont Sans" w:cs="Arial"/>
          <w:sz w:val="24"/>
          <w:szCs w:val="24"/>
        </w:rPr>
        <w:t>APB124315_Rechazos_depósitos_informe_radicar_sharepoint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67AA9170" w14:textId="6F0D415F" w:rsidR="005F14A9" w:rsidRDefault="005F14A9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“</w:t>
      </w:r>
      <w:r w:rsidR="001715F3" w:rsidRPr="001715F3">
        <w:rPr>
          <w:rFonts w:ascii="CIBFont Sans" w:hAnsi="CIBFont Sans" w:cs="Arial"/>
          <w:sz w:val="24"/>
          <w:szCs w:val="24"/>
        </w:rPr>
        <w:t>APB124315_Rechazos_depósitos_flujo_embargos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6A91D30B" w14:textId="775A3ECF" w:rsid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0BAE83B" w14:textId="74C5E11F" w:rsidR="005F14A9" w:rsidRP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56C34D25" wp14:editId="7DD9D623">
            <wp:extent cx="5477510" cy="1373222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5857" cy="13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BF6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779A839" w14:textId="77777777" w:rsidR="005F14A9" w:rsidRPr="002F3A11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color w:val="FF0000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En caso de que no se encuentre el flujo significa que este no ha sido compartido por alguno de los propietarios del flujo. Para ver como compartir un flujo de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, continuar con </w:t>
      </w:r>
      <w:r w:rsidRPr="007B1673">
        <w:rPr>
          <w:rFonts w:ascii="CIBFont Sans" w:hAnsi="CIBFont Sans" w:cs="Arial"/>
          <w:sz w:val="24"/>
          <w:szCs w:val="24"/>
        </w:rPr>
        <w:t>el paso 5.6, de lo contrario continuar con el paso 5.8.</w:t>
      </w:r>
    </w:p>
    <w:p w14:paraId="51377649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7C1B7B8" w14:textId="1D8FE5D0" w:rsidR="005F14A9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 xml:space="preserve">Para poder compartir un flujo de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repetir los primeros 4 pasos mencionados anteriores y luego seleccionar el símbolo que se encuentra al lado del “lápiz” llamado “Compartir”. Es importante tener en cuenta que para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porder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compartir el flujo se debe ser propietario de este</w:t>
      </w:r>
      <w:r>
        <w:rPr>
          <w:rFonts w:ascii="CIBFont Sans" w:hAnsi="CIBFont Sans" w:cs="Arial"/>
          <w:sz w:val="24"/>
          <w:szCs w:val="24"/>
        </w:rPr>
        <w:t>.</w:t>
      </w:r>
    </w:p>
    <w:p w14:paraId="34700DCB" w14:textId="49CDE52F" w:rsid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DB1E895" w14:textId="42E6AF00" w:rsidR="005F14A9" w:rsidRP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706791DA" wp14:editId="3BC73200">
            <wp:extent cx="5604497" cy="7683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395" cy="7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74B1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06D9EF8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8783C86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Escribir el usuario de red de la persona a la cual se le desea compartir el flujo y luego dar clic en “Aceptar”</w:t>
      </w:r>
    </w:p>
    <w:p w14:paraId="17B6D5DF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4D22D968" wp14:editId="4CFB42D2">
            <wp:extent cx="6785610" cy="1132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2C8" w14:textId="77777777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58A12A64" w14:textId="579501FB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Se debe repetir el paso </w:t>
      </w:r>
      <w:r w:rsidR="0003000B">
        <w:rPr>
          <w:rFonts w:ascii="CIBFont Sans" w:hAnsi="CIBFont Sans" w:cs="Arial"/>
          <w:sz w:val="24"/>
          <w:szCs w:val="24"/>
        </w:rPr>
        <w:t>4</w:t>
      </w:r>
      <w:r>
        <w:rPr>
          <w:rFonts w:ascii="CIBFont Sans" w:hAnsi="CIBFont Sans" w:cs="Arial"/>
          <w:sz w:val="24"/>
          <w:szCs w:val="24"/>
        </w:rPr>
        <w:t xml:space="preserve">.6 y </w:t>
      </w:r>
      <w:r w:rsidR="0003000B">
        <w:rPr>
          <w:rFonts w:ascii="CIBFont Sans" w:hAnsi="CIBFont Sans" w:cs="Arial"/>
          <w:sz w:val="24"/>
          <w:szCs w:val="24"/>
        </w:rPr>
        <w:t>4</w:t>
      </w:r>
      <w:r>
        <w:rPr>
          <w:rFonts w:ascii="CIBFont Sans" w:hAnsi="CIBFont Sans" w:cs="Arial"/>
          <w:sz w:val="24"/>
          <w:szCs w:val="24"/>
        </w:rPr>
        <w:t>.7 para cada uno de los flujos que se deseen compartir.</w:t>
      </w:r>
    </w:p>
    <w:p w14:paraId="39E42235" w14:textId="77777777" w:rsidR="005F14A9" w:rsidRPr="007B1673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F4CE4AC" w14:textId="77777777" w:rsidR="008E50CE" w:rsidRPr="00155B4C" w:rsidRDefault="008E50CE" w:rsidP="008E50CE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Configuración flujo </w:t>
      </w:r>
      <w:r w:rsidRPr="001715F3">
        <w:rPr>
          <w:rFonts w:ascii="CIBFont Sans" w:hAnsi="CIBFont Sans" w:cs="Arial"/>
          <w:b/>
          <w:bCs/>
          <w:sz w:val="24"/>
          <w:szCs w:val="24"/>
        </w:rPr>
        <w:t>APB124315_Rechazos_depósitos_informe_radicar_sharepoint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>est</w:t>
      </w:r>
      <w:r>
        <w:rPr>
          <w:rFonts w:ascii="CIBFont Sans" w:hAnsi="CIBFont Sans" w:cs="Arial"/>
          <w:sz w:val="24"/>
          <w:szCs w:val="24"/>
        </w:rPr>
        <w:t>e</w:t>
      </w:r>
      <w:r w:rsidRPr="00155B4C">
        <w:rPr>
          <w:rFonts w:ascii="CIBFont Sans" w:hAnsi="CIBFont Sans" w:cs="Arial"/>
          <w:sz w:val="24"/>
          <w:szCs w:val="24"/>
        </w:rPr>
        <w:t xml:space="preserve"> flujo se desencadena cada vez que se </w:t>
      </w:r>
      <w:r>
        <w:rPr>
          <w:rFonts w:ascii="CIBFont Sans" w:hAnsi="CIBFont Sans" w:cs="Arial"/>
          <w:sz w:val="24"/>
          <w:szCs w:val="24"/>
        </w:rPr>
        <w:t xml:space="preserve">crea o se modifica algún archivo dentro de la carpeta de OneDrive de Rechazos configurada en pasos anteriores con el fin de actualizar los informes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y radicar el archivo de embargos.</w:t>
      </w:r>
    </w:p>
    <w:p w14:paraId="63ED5B4C" w14:textId="77777777" w:rsidR="008E50CE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Buscar el flujo llamado “</w:t>
      </w:r>
      <w:r w:rsidRPr="001715F3">
        <w:rPr>
          <w:rFonts w:ascii="CIBFont Sans" w:hAnsi="CIBFont Sans" w:cs="Arial"/>
          <w:sz w:val="24"/>
          <w:szCs w:val="24"/>
        </w:rPr>
        <w:t>APB124315_Rechazos_depósitos_informe_radicar_sharepoint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 xml:space="preserve">dar clic en </w:t>
      </w:r>
      <w:r>
        <w:rPr>
          <w:rFonts w:ascii="CIBFont Sans" w:hAnsi="CIBFont Sans" w:cs="Arial"/>
          <w:sz w:val="24"/>
          <w:szCs w:val="24"/>
        </w:rPr>
        <w:t>los 3 puntos y luego en editar</w:t>
      </w:r>
      <w:r w:rsidRPr="00155B4C">
        <w:rPr>
          <w:rFonts w:ascii="CIBFont Sans" w:hAnsi="CIBFont Sans" w:cs="Arial"/>
          <w:sz w:val="24"/>
          <w:szCs w:val="24"/>
        </w:rPr>
        <w:t>.</w:t>
      </w:r>
    </w:p>
    <w:p w14:paraId="23D45105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3350190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7D7FBAA" wp14:editId="23DE739D">
            <wp:extent cx="5387543" cy="1270000"/>
            <wp:effectExtent l="0" t="0" r="3810" b="635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3672" cy="12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57F" w14:textId="77777777" w:rsidR="008E50CE" w:rsidRPr="002F3A11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504AE38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F9C4F17" w14:textId="77777777" w:rsidR="008E50CE" w:rsidRPr="00155B4C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>Configurar conexión de OneDrive. En esta parametrización se selecciona la conexión del usuario creador de la carpeta de OneDrive y la ruta de esta donde se almacenarán las planillas de las solicitudes.</w:t>
      </w:r>
    </w:p>
    <w:p w14:paraId="5A9320C3" w14:textId="77777777" w:rsidR="008E50CE" w:rsidRPr="00155B4C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l</w:t>
      </w:r>
      <w:r>
        <w:rPr>
          <w:rFonts w:ascii="CIBFont Sans" w:hAnsi="CIBFont Sans" w:cs="Arial"/>
          <w:sz w:val="24"/>
          <w:szCs w:val="24"/>
        </w:rPr>
        <w:t>os 3 puntos de las</w:t>
      </w:r>
      <w:r w:rsidRPr="00155B4C">
        <w:rPr>
          <w:rFonts w:ascii="CIBFont Sans" w:hAnsi="CIBFont Sans" w:cs="Arial"/>
          <w:sz w:val="24"/>
          <w:szCs w:val="24"/>
        </w:rPr>
        <w:t xml:space="preserve"> tarea</w:t>
      </w:r>
      <w:r>
        <w:rPr>
          <w:rFonts w:ascii="CIBFont Sans" w:hAnsi="CIBFont Sans" w:cs="Arial"/>
          <w:sz w:val="24"/>
          <w:szCs w:val="24"/>
        </w:rPr>
        <w:t>s</w:t>
      </w:r>
      <w:r w:rsidRPr="00155B4C">
        <w:rPr>
          <w:rFonts w:ascii="CIBFont Sans" w:hAnsi="CIBFont Sans" w:cs="Arial"/>
          <w:sz w:val="24"/>
          <w:szCs w:val="24"/>
        </w:rPr>
        <w:t xml:space="preserve"> llamada</w:t>
      </w:r>
      <w:r>
        <w:rPr>
          <w:rFonts w:ascii="CIBFont Sans" w:hAnsi="CIBFont Sans" w:cs="Arial"/>
          <w:sz w:val="24"/>
          <w:szCs w:val="24"/>
        </w:rPr>
        <w:t>s</w:t>
      </w:r>
      <w:r w:rsidRPr="00155B4C">
        <w:rPr>
          <w:rFonts w:ascii="CIBFont Sans" w:hAnsi="CIBFont Sans" w:cs="Arial"/>
          <w:sz w:val="24"/>
          <w:szCs w:val="24"/>
        </w:rPr>
        <w:t xml:space="preserve"> “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When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a file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is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modified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(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properties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only</w:t>
      </w:r>
      <w:proofErr w:type="spellEnd"/>
      <w:r w:rsidRPr="001715F3">
        <w:rPr>
          <w:rFonts w:ascii="CIBFont Sans" w:hAnsi="CIBFont Sans" w:cs="Arial"/>
          <w:sz w:val="24"/>
          <w:szCs w:val="24"/>
        </w:rPr>
        <w:t>)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 y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 </w:t>
      </w:r>
      <w:proofErr w:type="spellStart"/>
      <w:r>
        <w:rPr>
          <w:rFonts w:ascii="CIBFont Sans" w:hAnsi="CIBFont Sans" w:cs="Arial"/>
          <w:sz w:val="24"/>
          <w:szCs w:val="24"/>
        </w:rPr>
        <w:t>content</w:t>
      </w:r>
      <w:proofErr w:type="spellEnd"/>
      <w:r>
        <w:rPr>
          <w:rFonts w:ascii="CIBFont Sans" w:hAnsi="CIBFont Sans" w:cs="Arial"/>
          <w:sz w:val="24"/>
          <w:szCs w:val="24"/>
        </w:rPr>
        <w:t>”, y seleccionar la conexión del usuario creador de la carpeta de OneDrive.</w:t>
      </w:r>
    </w:p>
    <w:p w14:paraId="595CB8F9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5310405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4740C4E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806131F" wp14:editId="0C1851E0">
            <wp:extent cx="4772660" cy="3661004"/>
            <wp:effectExtent l="0" t="0" r="889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0176" cy="36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A09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A6CDBC0" w14:textId="77777777" w:rsidR="008E50CE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4” y dar clic sobre esta para que se expanda.</w:t>
      </w:r>
    </w:p>
    <w:p w14:paraId="0D371C3D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C09A80A" wp14:editId="39803ACF">
            <wp:extent cx="5439410" cy="841923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F35" w14:textId="77777777" w:rsidR="008E50CE" w:rsidRPr="005C767A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75CF35D" wp14:editId="13F0FA4C">
            <wp:extent cx="5484421" cy="717550"/>
            <wp:effectExtent l="0" t="0" r="2540" b="635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7361"/>
                    <a:stretch/>
                  </pic:blipFill>
                  <pic:spPr bwMode="auto">
                    <a:xfrm>
                      <a:off x="0" y="0"/>
                      <a:ext cx="5534940" cy="7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56189" w14:textId="77777777" w:rsidR="008E50CE" w:rsidRPr="005C767A" w:rsidRDefault="008E50CE" w:rsidP="008E50CE">
      <w:pPr>
        <w:spacing w:after="160" w:line="259" w:lineRule="auto"/>
        <w:rPr>
          <w:rFonts w:ascii="CIBFont Sans" w:hAnsi="CIBFont Sans" w:cs="Arial"/>
        </w:rPr>
      </w:pPr>
    </w:p>
    <w:p w14:paraId="37BB8A14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0ACFBC8" w14:textId="77777777" w:rsidR="008E50CE" w:rsidRPr="00155B4C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los 3 puntos de la tarea de OneDrive llamada “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Create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file</w:t>
      </w:r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 y seleccionar la conexión del usuario creador de la carpeta de Rechazos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dar clic sobre esta para que se expanda, dar clic sobre el ícono de carpeta y buscar y seleccionar la carpeta de rechazos creada.</w:t>
      </w:r>
    </w:p>
    <w:p w14:paraId="7743EB50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3A75D18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EBF0257" wp14:editId="20C97715">
            <wp:extent cx="5541010" cy="1912338"/>
            <wp:effectExtent l="0" t="0" r="254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9058" cy="19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0D1A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6BEA324C" wp14:editId="12988D5D">
            <wp:extent cx="5236210" cy="2406912"/>
            <wp:effectExtent l="0" t="0" r="254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982" cy="24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ECE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5676EF0" w14:textId="77777777" w:rsidR="008E50CE" w:rsidRPr="00155B4C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Configurar conexión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Sharepoint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. En esta parametrización se selecciona la conexión del usuario quien va a </w:t>
      </w:r>
      <w:r>
        <w:rPr>
          <w:rFonts w:ascii="CIBFont Sans" w:hAnsi="CIBFont Sans" w:cs="Arial"/>
          <w:sz w:val="24"/>
          <w:szCs w:val="24"/>
        </w:rPr>
        <w:t xml:space="preserve">cargar los informes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y quien radicará en el flujo de rechazos de embargos.</w:t>
      </w:r>
    </w:p>
    <w:p w14:paraId="4C17DFAD" w14:textId="77777777" w:rsidR="008E50CE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folder </w:t>
      </w:r>
      <w:proofErr w:type="spellStart"/>
      <w:r>
        <w:rPr>
          <w:rFonts w:ascii="CIBFont Sans" w:hAnsi="CIBFont Sans" w:cs="Arial"/>
          <w:sz w:val="24"/>
          <w:szCs w:val="24"/>
        </w:rPr>
        <w:t>metadata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 </w:t>
      </w:r>
      <w:proofErr w:type="spellStart"/>
      <w:r>
        <w:rPr>
          <w:rFonts w:ascii="CIBFont Sans" w:hAnsi="CIBFont Sans" w:cs="Arial"/>
          <w:sz w:val="24"/>
          <w:szCs w:val="24"/>
        </w:rPr>
        <w:t>metadata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using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path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>
        <w:rPr>
          <w:rFonts w:ascii="CIBFont Sans" w:hAnsi="CIBFont Sans" w:cs="Arial"/>
          <w:sz w:val="24"/>
          <w:szCs w:val="24"/>
        </w:rPr>
        <w:t>Create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file”, “</w:t>
      </w:r>
      <w:proofErr w:type="spellStart"/>
      <w:r>
        <w:rPr>
          <w:rFonts w:ascii="CIBFont Sans" w:hAnsi="CIBFont Sans" w:cs="Arial"/>
          <w:sz w:val="24"/>
          <w:szCs w:val="24"/>
        </w:rPr>
        <w:t>Update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file”, dar clic en los 3 puntos de cada una de estas y seleccionar la conexión del usuario.</w:t>
      </w:r>
    </w:p>
    <w:p w14:paraId="4AECDEAB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3F717" wp14:editId="58DAD9B6">
            <wp:extent cx="5439410" cy="841923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1265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1F9A973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5EDF0956" wp14:editId="2D7614F7">
            <wp:extent cx="5477510" cy="2470159"/>
            <wp:effectExtent l="0" t="0" r="8890" b="635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369" cy="24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64E3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15ADEF5B" w14:textId="77777777" w:rsidR="00B97A3E" w:rsidRDefault="00B97A3E" w:rsidP="00B97A3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Mover la pantalla hacia la parte derecha en la sección “En caso negativo”, buscar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y dar clic sobre esta para que se expanda. Luego, bajar en la sección de “En caso positivo”, buscar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>
        <w:rPr>
          <w:rFonts w:ascii="CIBFont Sans" w:hAnsi="CIBFont Sans" w:cs="Arial"/>
          <w:sz w:val="24"/>
          <w:szCs w:val="24"/>
        </w:rPr>
        <w:t>Create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item</w:t>
      </w:r>
      <w:proofErr w:type="spellEnd"/>
      <w:r>
        <w:rPr>
          <w:rFonts w:ascii="CIBFont Sans" w:hAnsi="CIBFont Sans" w:cs="Arial"/>
          <w:sz w:val="24"/>
          <w:szCs w:val="24"/>
        </w:rPr>
        <w:t>” y “</w:t>
      </w:r>
      <w:proofErr w:type="spellStart"/>
      <w:r>
        <w:rPr>
          <w:rFonts w:ascii="CIBFont Sans" w:hAnsi="CIBFont Sans" w:cs="Arial"/>
          <w:sz w:val="24"/>
          <w:szCs w:val="24"/>
        </w:rPr>
        <w:t>Add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attachment</w:t>
      </w:r>
      <w:proofErr w:type="spellEnd"/>
      <w:r>
        <w:rPr>
          <w:rFonts w:ascii="CIBFont Sans" w:hAnsi="CIBFont Sans" w:cs="Arial"/>
          <w:sz w:val="24"/>
          <w:szCs w:val="24"/>
        </w:rPr>
        <w:t>”, dar cl</w:t>
      </w:r>
      <w:r w:rsidRPr="00155B4C">
        <w:rPr>
          <w:rFonts w:ascii="CIBFont Sans" w:hAnsi="CIBFont Sans" w:cs="Arial"/>
          <w:sz w:val="24"/>
          <w:szCs w:val="24"/>
        </w:rPr>
        <w:t xml:space="preserve">ic en los 3 puntos de </w:t>
      </w:r>
      <w:r>
        <w:rPr>
          <w:rFonts w:ascii="CIBFont Sans" w:hAnsi="CIBFont Sans" w:cs="Arial"/>
          <w:sz w:val="24"/>
          <w:szCs w:val="24"/>
        </w:rPr>
        <w:t>cada una de estas y seleccionar la conexión del usuario.</w:t>
      </w:r>
    </w:p>
    <w:p w14:paraId="4CC4464E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0CA0CC8" w14:textId="7813643D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2592475" wp14:editId="30D86124">
            <wp:extent cx="5096510" cy="2398021"/>
            <wp:effectExtent l="0" t="0" r="889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395" cy="24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7EA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5EB93693" w14:textId="6C694C3B" w:rsidR="008E50CE" w:rsidRDefault="00B97A3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Guardar</w:t>
      </w:r>
    </w:p>
    <w:p w14:paraId="1E9E58F7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26F9BA5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6FC7CD0" w14:textId="426EFA5A" w:rsidR="008E50CE" w:rsidRDefault="00B97A3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6872277" wp14:editId="37CAFBEF">
            <wp:extent cx="4544060" cy="2857578"/>
            <wp:effectExtent l="0" t="0" r="889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1453" cy="28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B1FF" w14:textId="77777777" w:rsidR="008E50CE" w:rsidRP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00129F8" w14:textId="0B62BD29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Configuración flujo </w:t>
      </w:r>
      <w:r w:rsidR="00D84E04" w:rsidRPr="00D84E04">
        <w:rPr>
          <w:rFonts w:ascii="CIBFont Sans" w:hAnsi="CIBFont Sans" w:cs="Arial"/>
          <w:b/>
          <w:bCs/>
          <w:sz w:val="24"/>
          <w:szCs w:val="24"/>
        </w:rPr>
        <w:t>APB124315_Rechazos_depósitos_flujo_embargos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>est</w:t>
      </w:r>
      <w:r>
        <w:rPr>
          <w:rFonts w:ascii="CIBFont Sans" w:hAnsi="CIBFont Sans" w:cs="Arial"/>
          <w:sz w:val="24"/>
          <w:szCs w:val="24"/>
        </w:rPr>
        <w:t>e</w:t>
      </w:r>
      <w:r w:rsidRPr="00155B4C">
        <w:rPr>
          <w:rFonts w:ascii="CIBFont Sans" w:hAnsi="CIBFont Sans" w:cs="Arial"/>
          <w:sz w:val="24"/>
          <w:szCs w:val="24"/>
        </w:rPr>
        <w:t xml:space="preserve"> flujo se desencadena cada vez que se </w:t>
      </w:r>
      <w:r w:rsidR="001715F3">
        <w:rPr>
          <w:rFonts w:ascii="CIBFont Sans" w:hAnsi="CIBFont Sans" w:cs="Arial"/>
          <w:sz w:val="24"/>
          <w:szCs w:val="24"/>
        </w:rPr>
        <w:t xml:space="preserve">crea o se modifica </w:t>
      </w:r>
      <w:r w:rsidR="00D84E04">
        <w:rPr>
          <w:rFonts w:ascii="CIBFont Sans" w:hAnsi="CIBFont Sans" w:cs="Arial"/>
          <w:sz w:val="24"/>
          <w:szCs w:val="24"/>
        </w:rPr>
        <w:t xml:space="preserve">un </w:t>
      </w:r>
      <w:proofErr w:type="spellStart"/>
      <w:r w:rsidR="00D84E04">
        <w:rPr>
          <w:rFonts w:ascii="CIBFont Sans" w:hAnsi="CIBFont Sans" w:cs="Arial"/>
          <w:sz w:val="24"/>
          <w:szCs w:val="24"/>
        </w:rPr>
        <w:t>item</w:t>
      </w:r>
      <w:proofErr w:type="spellEnd"/>
      <w:r w:rsidR="00D84E04">
        <w:rPr>
          <w:rFonts w:ascii="CIBFont Sans" w:hAnsi="CIBFont Sans" w:cs="Arial"/>
          <w:sz w:val="24"/>
          <w:szCs w:val="24"/>
        </w:rPr>
        <w:t xml:space="preserve"> en la lista de </w:t>
      </w:r>
      <w:proofErr w:type="spellStart"/>
      <w:r w:rsidR="00D84E04">
        <w:rPr>
          <w:rFonts w:ascii="CIBFont Sans" w:hAnsi="CIBFont Sans" w:cs="Arial"/>
          <w:sz w:val="24"/>
          <w:szCs w:val="24"/>
        </w:rPr>
        <w:t>Sharepoint</w:t>
      </w:r>
      <w:proofErr w:type="spellEnd"/>
      <w:r w:rsidR="00D84E04">
        <w:rPr>
          <w:rFonts w:ascii="CIBFont Sans" w:hAnsi="CIBFont Sans" w:cs="Arial"/>
          <w:sz w:val="24"/>
          <w:szCs w:val="24"/>
        </w:rPr>
        <w:t xml:space="preserve"> de flujo de embargos</w:t>
      </w:r>
      <w:r w:rsidR="001715F3">
        <w:rPr>
          <w:rFonts w:ascii="CIBFont Sans" w:hAnsi="CIBFont Sans" w:cs="Arial"/>
          <w:sz w:val="24"/>
          <w:szCs w:val="24"/>
        </w:rPr>
        <w:t>.</w:t>
      </w:r>
    </w:p>
    <w:p w14:paraId="47B3B2FC" w14:textId="5853A3E6" w:rsidR="005F14A9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Buscar el flujo llamado “</w:t>
      </w:r>
      <w:r w:rsidR="00D84E04" w:rsidRPr="00D84E04">
        <w:rPr>
          <w:rFonts w:ascii="CIBFont Sans" w:hAnsi="CIBFont Sans" w:cs="Arial"/>
          <w:sz w:val="24"/>
          <w:szCs w:val="24"/>
        </w:rPr>
        <w:t>APB124315_Rechazos_depósitos_flujo_embargos</w:t>
      </w:r>
      <w:r w:rsidRPr="00155B4C">
        <w:rPr>
          <w:rFonts w:ascii="CIBFont Sans" w:hAnsi="CIBFont Sans" w:cs="Arial"/>
          <w:sz w:val="24"/>
          <w:szCs w:val="24"/>
        </w:rPr>
        <w:t>”</w:t>
      </w:r>
      <w:r w:rsidR="001715F3">
        <w:rPr>
          <w:rFonts w:ascii="CIBFont Sans" w:hAnsi="CIBFont Sans" w:cs="Arial"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 xml:space="preserve">dar clic en </w:t>
      </w:r>
      <w:r w:rsidR="001715F3">
        <w:rPr>
          <w:rFonts w:ascii="CIBFont Sans" w:hAnsi="CIBFont Sans" w:cs="Arial"/>
          <w:sz w:val="24"/>
          <w:szCs w:val="24"/>
        </w:rPr>
        <w:t>los 3 puntos y luego en editar</w:t>
      </w:r>
      <w:r w:rsidRPr="00155B4C">
        <w:rPr>
          <w:rFonts w:ascii="CIBFont Sans" w:hAnsi="CIBFont Sans" w:cs="Arial"/>
          <w:sz w:val="24"/>
          <w:szCs w:val="24"/>
        </w:rPr>
        <w:t>.</w:t>
      </w:r>
    </w:p>
    <w:p w14:paraId="53E6479C" w14:textId="37BBD7B5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C6692BC" w14:textId="3873439E" w:rsidR="001715F3" w:rsidRPr="00D84E04" w:rsidRDefault="00D84E04" w:rsidP="00D84E0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C7E9FA3" wp14:editId="5DD20A7E">
            <wp:extent cx="5578683" cy="1320800"/>
            <wp:effectExtent l="0" t="0" r="317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852" cy="13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F414" w14:textId="77777777" w:rsidR="007453B5" w:rsidRPr="00D84E04" w:rsidRDefault="007453B5" w:rsidP="00D84E04">
      <w:pPr>
        <w:spacing w:after="160" w:line="259" w:lineRule="auto"/>
        <w:rPr>
          <w:rFonts w:ascii="CIBFont Sans" w:hAnsi="CIBFont Sans" w:cs="Arial"/>
        </w:rPr>
      </w:pPr>
    </w:p>
    <w:p w14:paraId="7B16BCAD" w14:textId="72478E2F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Configurar conexión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Sharepoint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. En esta parametrización se selecciona la conexión del usuario </w:t>
      </w:r>
      <w:r w:rsidR="007453B5">
        <w:rPr>
          <w:rFonts w:ascii="CIBFont Sans" w:hAnsi="CIBFont Sans" w:cs="Arial"/>
          <w:sz w:val="24"/>
          <w:szCs w:val="24"/>
        </w:rPr>
        <w:t>quien radicará en el flujo de rechazos de embargos.</w:t>
      </w:r>
    </w:p>
    <w:p w14:paraId="66740719" w14:textId="618B9D05" w:rsidR="00D84E04" w:rsidRDefault="00D84E04" w:rsidP="007453B5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los 3 puntos de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When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an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item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is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created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or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modified</w:t>
      </w:r>
      <w:proofErr w:type="spellEnd"/>
      <w:r>
        <w:rPr>
          <w:rFonts w:ascii="CIBFont Sans" w:hAnsi="CIBFont Sans" w:cs="Arial"/>
          <w:sz w:val="24"/>
          <w:szCs w:val="24"/>
        </w:rPr>
        <w:t>” y seleccionar la conexión del usuario.</w:t>
      </w:r>
    </w:p>
    <w:p w14:paraId="4413B337" w14:textId="42CF1C1F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1E76B49E" w14:textId="06F968BC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FC0E6" wp14:editId="62C6FD89">
            <wp:extent cx="4328160" cy="2871264"/>
            <wp:effectExtent l="0" t="0" r="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2389" cy="28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A05B" w14:textId="77777777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C8C99E4" w14:textId="2E1DAAF7" w:rsidR="007453B5" w:rsidRDefault="007453B5" w:rsidP="007453B5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</w:t>
      </w:r>
      <w:r w:rsidR="001F44C4">
        <w:rPr>
          <w:rFonts w:ascii="CIBFont Sans" w:hAnsi="CIBFont Sans" w:cs="Arial"/>
          <w:sz w:val="24"/>
          <w:szCs w:val="24"/>
        </w:rPr>
        <w:t xml:space="preserve"> tarea llamada “</w:t>
      </w:r>
      <w:proofErr w:type="spellStart"/>
      <w:r w:rsidR="001F44C4">
        <w:rPr>
          <w:rFonts w:ascii="CIBFont Sans" w:hAnsi="CIBFont Sans" w:cs="Arial"/>
          <w:sz w:val="24"/>
          <w:szCs w:val="24"/>
        </w:rPr>
        <w:t>Condition</w:t>
      </w:r>
      <w:proofErr w:type="spellEnd"/>
      <w:r w:rsidR="001F44C4">
        <w:rPr>
          <w:rFonts w:ascii="CIBFont Sans" w:hAnsi="CIBFont Sans" w:cs="Arial"/>
          <w:sz w:val="24"/>
          <w:szCs w:val="24"/>
        </w:rPr>
        <w:t xml:space="preserve"> 4” para que se expanda.</w:t>
      </w:r>
    </w:p>
    <w:p w14:paraId="43349621" w14:textId="2AE47DFE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AC23A17" wp14:editId="7C1F7BD2">
            <wp:extent cx="5299710" cy="738468"/>
            <wp:effectExtent l="0" t="0" r="0" b="508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5651" cy="7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211" w14:textId="2766D3BF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05CA4A2" w14:textId="599EC481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AE56E8B" w14:textId="1D20ACD8" w:rsidR="007453B5" w:rsidRDefault="001F44C4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993997D" wp14:editId="60A066D8">
            <wp:extent cx="5293360" cy="1216591"/>
            <wp:effectExtent l="0" t="0" r="2540" b="317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7145" cy="12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1BF" w14:textId="77777777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D1044F5" w14:textId="77777777" w:rsidR="001F44C4" w:rsidRPr="001F44C4" w:rsidRDefault="001F44C4" w:rsidP="001F44C4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F44C4">
        <w:rPr>
          <w:rFonts w:ascii="CIBFont Sans" w:hAnsi="CIBFont Sans" w:cs="Arial"/>
          <w:sz w:val="24"/>
          <w:szCs w:val="24"/>
        </w:rPr>
        <w:t>Buscar las tareas llamadas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Update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”, “Stop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sharing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an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or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a file”, “Grant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access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to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an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or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a folder”, dar clic en los 3 puntos de cada una de estas y seleccionar la conexión del usuario.</w:t>
      </w:r>
    </w:p>
    <w:p w14:paraId="64323D20" w14:textId="77777777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</w:p>
    <w:p w14:paraId="765FD175" w14:textId="77777777" w:rsidR="001F44C4" w:rsidRPr="00B5180A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50F16" wp14:editId="436083C7">
            <wp:extent cx="5464810" cy="2412781"/>
            <wp:effectExtent l="0" t="0" r="2540" b="698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9547" cy="2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7BA" w14:textId="77777777" w:rsidR="001F44C4" w:rsidRPr="00155B4C" w:rsidRDefault="001F44C4" w:rsidP="001F44C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64260E8" w14:textId="7738A611" w:rsidR="001F44C4" w:rsidRPr="001F44C4" w:rsidRDefault="001F44C4" w:rsidP="00B14F37">
      <w:pPr>
        <w:pStyle w:val="Prrafodelista"/>
        <w:numPr>
          <w:ilvl w:val="3"/>
          <w:numId w:val="5"/>
        </w:numPr>
        <w:spacing w:after="160" w:line="259" w:lineRule="auto"/>
        <w:rPr>
          <w:noProof/>
        </w:rPr>
      </w:pPr>
      <w:r w:rsidRPr="001F44C4">
        <w:rPr>
          <w:rFonts w:ascii="CIBFont Sans" w:hAnsi="CIBFont Sans" w:cs="Arial"/>
          <w:sz w:val="24"/>
          <w:szCs w:val="24"/>
        </w:rPr>
        <w:t>Volver hacia la parte derecha en la sección “En caso negativo”</w:t>
      </w:r>
      <w:r>
        <w:rPr>
          <w:rFonts w:ascii="CIBFont Sans" w:hAnsi="CIBFont Sans" w:cs="Arial"/>
          <w:sz w:val="24"/>
          <w:szCs w:val="24"/>
        </w:rPr>
        <w:t xml:space="preserve"> y dar clic sobre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2” para que esta se expanda. Luego, bajar sobre la sección de “En caso positivo”, dar clic sobre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para que se expanda.</w:t>
      </w:r>
    </w:p>
    <w:p w14:paraId="6790C363" w14:textId="7737BF34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0AF142B" w14:textId="5EDE2817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3527376B" wp14:editId="3C85E5CE">
            <wp:extent cx="5439410" cy="84192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DD7D" w14:textId="34A1C3CD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</w:p>
    <w:p w14:paraId="3CE15C93" w14:textId="5BEA2560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40A8CC0F" wp14:editId="44EF76D8">
            <wp:extent cx="5350510" cy="1137096"/>
            <wp:effectExtent l="0" t="0" r="2540" b="63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5554" cy="1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DA3" w14:textId="31AF0D64" w:rsidR="001F44C4" w:rsidRPr="00B5180A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4556D963" w14:textId="77777777" w:rsidR="001F44C4" w:rsidRPr="00155B4C" w:rsidRDefault="001F44C4" w:rsidP="001F44C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B24150B" w14:textId="523DF2E1" w:rsidR="001F44C4" w:rsidRDefault="001F44C4" w:rsidP="00F339F7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Bajar hacia la sección de “En caso positivo” y dar clic en la tarea “</w:t>
      </w:r>
      <w:proofErr w:type="spellStart"/>
      <w:r>
        <w:rPr>
          <w:rFonts w:ascii="CIBFont Sans" w:hAnsi="CIBFont Sans" w:cs="Arial"/>
          <w:sz w:val="24"/>
          <w:szCs w:val="24"/>
        </w:rPr>
        <w:t>Apply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to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each</w:t>
      </w:r>
      <w:proofErr w:type="spellEnd"/>
      <w:r>
        <w:rPr>
          <w:rFonts w:ascii="CIBFont Sans" w:hAnsi="CIBFont Sans" w:cs="Arial"/>
          <w:sz w:val="24"/>
          <w:szCs w:val="24"/>
        </w:rPr>
        <w:t xml:space="preserve">” para que esta se expanda. Luego, dar clic en los 3 puntos de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Get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attachments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Get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attachment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content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” y seleccionar la conexión de </w:t>
      </w:r>
      <w:r w:rsidRPr="001F44C4">
        <w:rPr>
          <w:rFonts w:ascii="CIBFont Sans" w:hAnsi="CIBFont Sans" w:cs="Arial"/>
          <w:b/>
          <w:bCs/>
          <w:sz w:val="24"/>
          <w:szCs w:val="24"/>
        </w:rPr>
        <w:t xml:space="preserve">un usuario con control total sobre la lista de </w:t>
      </w:r>
      <w:proofErr w:type="spellStart"/>
      <w:r w:rsidRPr="001F44C4">
        <w:rPr>
          <w:rFonts w:ascii="CIBFont Sans" w:hAnsi="CIBFont Sans" w:cs="Arial"/>
          <w:b/>
          <w:bCs/>
          <w:sz w:val="24"/>
          <w:szCs w:val="24"/>
        </w:rPr>
        <w:t>Sharepoint</w:t>
      </w:r>
      <w:proofErr w:type="spellEnd"/>
      <w:r w:rsidRPr="001F44C4">
        <w:rPr>
          <w:rFonts w:ascii="CIBFont Sans" w:hAnsi="CIBFont Sans" w:cs="Arial"/>
          <w:b/>
          <w:bCs/>
          <w:sz w:val="24"/>
          <w:szCs w:val="24"/>
        </w:rPr>
        <w:t>.</w:t>
      </w:r>
    </w:p>
    <w:p w14:paraId="043FEC06" w14:textId="234E628C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22291D6" w14:textId="1CCDD203" w:rsidR="001F44C4" w:rsidRPr="00D13082" w:rsidRDefault="001F44C4" w:rsidP="00D13082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2B1CC" wp14:editId="3497F149">
            <wp:extent cx="4817110" cy="3556710"/>
            <wp:effectExtent l="0" t="0" r="2540" b="571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3310" cy="35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E475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2C60F9A" w14:textId="6BC0CE47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Configurar conexión Outlook</w:t>
      </w:r>
      <w:r>
        <w:rPr>
          <w:rFonts w:ascii="CIBFont Sans" w:hAnsi="CIBFont Sans" w:cs="Arial"/>
          <w:sz w:val="24"/>
          <w:szCs w:val="24"/>
        </w:rPr>
        <w:t xml:space="preserve"> </w:t>
      </w:r>
      <w:r w:rsidRPr="00155B4C">
        <w:rPr>
          <w:rFonts w:ascii="CIBFont Sans" w:hAnsi="CIBFont Sans" w:cs="Arial"/>
          <w:sz w:val="24"/>
          <w:szCs w:val="24"/>
        </w:rPr>
        <w:t>desde la cual se envía la notificación a</w:t>
      </w:r>
      <w:r w:rsidR="00D13082">
        <w:rPr>
          <w:rFonts w:ascii="CIBFont Sans" w:hAnsi="CIBFont Sans" w:cs="Arial"/>
          <w:sz w:val="24"/>
          <w:szCs w:val="24"/>
        </w:rPr>
        <w:t xml:space="preserve"> los usuarios del área de embargos que tienen una solicitud pendiente y adicionalmente un correo de notificación cuando esta solicitud es atendida.</w:t>
      </w:r>
    </w:p>
    <w:p w14:paraId="127FDF2E" w14:textId="72C3C0E6" w:rsidR="00D13082" w:rsidRDefault="00D13082" w:rsidP="005F14A9">
      <w:pPr>
        <w:pStyle w:val="Prrafodelista"/>
        <w:numPr>
          <w:ilvl w:val="3"/>
          <w:numId w:val="5"/>
        </w:numPr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sobre la tarea llamada “</w:t>
      </w:r>
      <w:r w:rsidRPr="00D13082">
        <w:rPr>
          <w:rFonts w:ascii="CIBFont Sans" w:hAnsi="CIBFont Sans" w:cs="Arial"/>
          <w:sz w:val="24"/>
          <w:szCs w:val="24"/>
        </w:rPr>
        <w:t>Correos aprobadores embargos</w:t>
      </w:r>
      <w:r>
        <w:rPr>
          <w:rFonts w:ascii="CIBFont Sans" w:hAnsi="CIBFont Sans" w:cs="Arial"/>
          <w:sz w:val="24"/>
          <w:szCs w:val="24"/>
        </w:rPr>
        <w:t>” y en el cuadro de texto “Valor” diligenciar los correos electrónicos separados por punto y coma de los usuarios del área de embargos que atenderán las solicitudes.</w:t>
      </w:r>
    </w:p>
    <w:p w14:paraId="5ACC30A3" w14:textId="6672CB6F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5CF34294" w14:textId="02046232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86F98D4" wp14:editId="587B01E4">
            <wp:extent cx="5077460" cy="1760908"/>
            <wp:effectExtent l="0" t="0" r="889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8181" cy="17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DE2" w14:textId="77777777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2D3A2A69" w14:textId="36516372" w:rsidR="00664811" w:rsidRDefault="00664811" w:rsidP="00664811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4” para que se expanda.</w:t>
      </w:r>
    </w:p>
    <w:p w14:paraId="6B60D624" w14:textId="7D041916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143647E" w14:textId="145EFCA9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4E8DA32" wp14:editId="14076464">
            <wp:extent cx="5299710" cy="738468"/>
            <wp:effectExtent l="0" t="0" r="0" b="508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5651" cy="7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262" w14:textId="34BB2BEE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B911524" wp14:editId="57E4CB16">
            <wp:extent cx="5293360" cy="1216591"/>
            <wp:effectExtent l="0" t="0" r="2540" b="317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7145" cy="12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9BA" w14:textId="48202602" w:rsidR="00664811" w:rsidRPr="00664811" w:rsidRDefault="00664811" w:rsidP="00664811">
      <w:pPr>
        <w:spacing w:after="160" w:line="259" w:lineRule="auto"/>
        <w:rPr>
          <w:rFonts w:ascii="CIBFont Sans" w:hAnsi="CIBFont Sans" w:cs="Arial"/>
        </w:rPr>
      </w:pPr>
      <w:r>
        <w:rPr>
          <w:rFonts w:ascii="CIBFont Sans" w:hAnsi="CIBFont Sans" w:cs="Arial"/>
        </w:rPr>
        <w:tab/>
      </w:r>
      <w:r>
        <w:rPr>
          <w:rFonts w:ascii="CIBFont Sans" w:hAnsi="CIBFont Sans" w:cs="Arial"/>
        </w:rPr>
        <w:tab/>
      </w:r>
    </w:p>
    <w:p w14:paraId="349808CA" w14:textId="77777777" w:rsidR="00664811" w:rsidRDefault="00664811" w:rsidP="005F14A9">
      <w:pPr>
        <w:pStyle w:val="Prrafodelista"/>
        <w:numPr>
          <w:ilvl w:val="3"/>
          <w:numId w:val="5"/>
        </w:numPr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Bajar sobre la sección de “En caso positivo” y dar clic en los 3 puntos de la tarea de Outlook llamada “</w:t>
      </w:r>
      <w:proofErr w:type="spellStart"/>
      <w:r>
        <w:rPr>
          <w:rFonts w:ascii="CIBFont Sans" w:hAnsi="CIBFont Sans" w:cs="Arial"/>
          <w:sz w:val="24"/>
          <w:szCs w:val="24"/>
        </w:rPr>
        <w:t>Send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CIBFont Sans" w:hAnsi="CIBFont Sans" w:cs="Arial"/>
          <w:sz w:val="24"/>
          <w:szCs w:val="24"/>
        </w:rPr>
        <w:t>an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email</w:t>
      </w:r>
      <w:proofErr w:type="gramEnd"/>
      <w:r>
        <w:rPr>
          <w:rFonts w:ascii="CIBFont Sans" w:hAnsi="CIBFont Sans" w:cs="Arial"/>
          <w:sz w:val="24"/>
          <w:szCs w:val="24"/>
        </w:rPr>
        <w:t xml:space="preserve"> (V2)” y seleccionar la conexión del usuario.</w:t>
      </w:r>
    </w:p>
    <w:p w14:paraId="62CDB9CC" w14:textId="77777777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76C660B2" w14:textId="77777777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3730C43" wp14:editId="44816465">
            <wp:extent cx="5229860" cy="1518646"/>
            <wp:effectExtent l="0" t="0" r="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056" cy="15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B2D" w14:textId="3874E01C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 </w:t>
      </w:r>
    </w:p>
    <w:p w14:paraId="61824DB6" w14:textId="77777777" w:rsidR="00664811" w:rsidRPr="001F44C4" w:rsidRDefault="00664811" w:rsidP="00664811">
      <w:pPr>
        <w:pStyle w:val="Prrafodelista"/>
        <w:numPr>
          <w:ilvl w:val="3"/>
          <w:numId w:val="5"/>
        </w:numPr>
        <w:spacing w:after="160" w:line="259" w:lineRule="auto"/>
        <w:rPr>
          <w:noProof/>
        </w:rPr>
      </w:pPr>
      <w:r w:rsidRPr="001F44C4">
        <w:rPr>
          <w:rFonts w:ascii="CIBFont Sans" w:hAnsi="CIBFont Sans" w:cs="Arial"/>
          <w:sz w:val="24"/>
          <w:szCs w:val="24"/>
        </w:rPr>
        <w:t>Volver hacia la parte derecha en la sección “En caso negativo”</w:t>
      </w:r>
      <w:r>
        <w:rPr>
          <w:rFonts w:ascii="CIBFont Sans" w:hAnsi="CIBFont Sans" w:cs="Arial"/>
          <w:sz w:val="24"/>
          <w:szCs w:val="24"/>
        </w:rPr>
        <w:t xml:space="preserve"> y dar clic sobre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2” para que esta se expanda. Luego, bajar sobre la sección de “En caso positivo”, dar clic sobre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para que se expanda.</w:t>
      </w:r>
    </w:p>
    <w:p w14:paraId="5EEC37D3" w14:textId="77777777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7268B65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68660C4F" wp14:editId="2DF3292A">
            <wp:extent cx="5439410" cy="84192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7132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</w:p>
    <w:p w14:paraId="010933EE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647EEA66" wp14:editId="73F34975">
            <wp:extent cx="5350510" cy="1137096"/>
            <wp:effectExtent l="0" t="0" r="2540" b="635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5554" cy="1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DDBE" w14:textId="77777777" w:rsidR="00664811" w:rsidRPr="00B5180A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505CA946" w14:textId="77777777" w:rsidR="00664811" w:rsidRPr="00155B4C" w:rsidRDefault="00664811" w:rsidP="0066481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573ED0A" w14:textId="6ACCB09F" w:rsidR="00664811" w:rsidRPr="00B97A3E" w:rsidRDefault="00664811" w:rsidP="00456E42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B97A3E">
        <w:rPr>
          <w:rFonts w:ascii="CIBFont Sans" w:hAnsi="CIBFont Sans" w:cs="Arial"/>
          <w:sz w:val="24"/>
          <w:szCs w:val="24"/>
        </w:rPr>
        <w:t>Bajar hacia la sección de “En caso positivo” y dar clic en los 3 puntos de l</w:t>
      </w:r>
      <w:r w:rsidR="00B97A3E" w:rsidRPr="00B97A3E">
        <w:rPr>
          <w:rFonts w:ascii="CIBFont Sans" w:hAnsi="CIBFont Sans" w:cs="Arial"/>
          <w:sz w:val="24"/>
          <w:szCs w:val="24"/>
        </w:rPr>
        <w:t>a</w:t>
      </w:r>
      <w:r w:rsidRPr="00B97A3E">
        <w:rPr>
          <w:rFonts w:ascii="CIBFont Sans" w:hAnsi="CIBFont Sans" w:cs="Arial"/>
          <w:sz w:val="24"/>
          <w:szCs w:val="24"/>
        </w:rPr>
        <w:t xml:space="preserve"> tarea de </w:t>
      </w:r>
      <w:r w:rsidR="00B97A3E" w:rsidRPr="00B97A3E">
        <w:rPr>
          <w:rFonts w:ascii="CIBFont Sans" w:hAnsi="CIBFont Sans" w:cs="Arial"/>
          <w:sz w:val="24"/>
          <w:szCs w:val="24"/>
        </w:rPr>
        <w:t>Outlook</w:t>
      </w:r>
      <w:r w:rsidRPr="00B97A3E">
        <w:rPr>
          <w:rFonts w:ascii="CIBFont Sans" w:hAnsi="CIBFont Sans" w:cs="Arial"/>
          <w:sz w:val="24"/>
          <w:szCs w:val="24"/>
        </w:rPr>
        <w:t xml:space="preserve"> llamada “</w:t>
      </w:r>
      <w:proofErr w:type="spellStart"/>
      <w:r w:rsidR="00B97A3E" w:rsidRPr="00B97A3E">
        <w:rPr>
          <w:rFonts w:ascii="CIBFont Sans" w:hAnsi="CIBFont Sans" w:cs="Arial"/>
          <w:sz w:val="24"/>
          <w:szCs w:val="24"/>
        </w:rPr>
        <w:t>Send</w:t>
      </w:r>
      <w:proofErr w:type="spellEnd"/>
      <w:r w:rsidR="00B97A3E" w:rsidRPr="00B97A3E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proofErr w:type="gramStart"/>
      <w:r w:rsidR="00B97A3E" w:rsidRPr="00B97A3E">
        <w:rPr>
          <w:rFonts w:ascii="CIBFont Sans" w:hAnsi="CIBFont Sans" w:cs="Arial"/>
          <w:sz w:val="24"/>
          <w:szCs w:val="24"/>
        </w:rPr>
        <w:t>an</w:t>
      </w:r>
      <w:proofErr w:type="spellEnd"/>
      <w:r w:rsidR="00B97A3E" w:rsidRPr="00B97A3E">
        <w:rPr>
          <w:rFonts w:ascii="CIBFont Sans" w:hAnsi="CIBFont Sans" w:cs="Arial"/>
          <w:sz w:val="24"/>
          <w:szCs w:val="24"/>
        </w:rPr>
        <w:t xml:space="preserve"> email</w:t>
      </w:r>
      <w:proofErr w:type="gramEnd"/>
      <w:r w:rsidR="00B97A3E" w:rsidRPr="00B97A3E">
        <w:rPr>
          <w:rFonts w:ascii="CIBFont Sans" w:hAnsi="CIBFont Sans" w:cs="Arial"/>
          <w:sz w:val="24"/>
          <w:szCs w:val="24"/>
        </w:rPr>
        <w:t xml:space="preserve"> (V2)</w:t>
      </w:r>
      <w:r w:rsidRPr="00B97A3E">
        <w:rPr>
          <w:rFonts w:ascii="CIBFont Sans" w:hAnsi="CIBFont Sans" w:cs="Arial"/>
          <w:sz w:val="24"/>
          <w:szCs w:val="24"/>
        </w:rPr>
        <w:t>”</w:t>
      </w:r>
      <w:r w:rsidR="00B97A3E" w:rsidRPr="00B97A3E">
        <w:rPr>
          <w:rFonts w:ascii="CIBFont Sans" w:hAnsi="CIBFont Sans" w:cs="Arial"/>
          <w:sz w:val="24"/>
          <w:szCs w:val="24"/>
        </w:rPr>
        <w:t xml:space="preserve"> </w:t>
      </w:r>
      <w:r w:rsidRPr="00B97A3E">
        <w:rPr>
          <w:rFonts w:ascii="CIBFont Sans" w:hAnsi="CIBFont Sans" w:cs="Arial"/>
          <w:sz w:val="24"/>
          <w:szCs w:val="24"/>
        </w:rPr>
        <w:t>y seleccionar la conexión d</w:t>
      </w:r>
      <w:r w:rsidR="00B97A3E">
        <w:rPr>
          <w:rFonts w:ascii="CIBFont Sans" w:hAnsi="CIBFont Sans" w:cs="Arial"/>
          <w:sz w:val="24"/>
          <w:szCs w:val="24"/>
        </w:rPr>
        <w:t>el usuario.</w:t>
      </w:r>
    </w:p>
    <w:p w14:paraId="4B594C7C" w14:textId="530ECBA9" w:rsidR="00664811" w:rsidRPr="00D13082" w:rsidRDefault="00B97A3E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79A7EFC1" wp14:editId="358C187C">
            <wp:extent cx="4982210" cy="2607664"/>
            <wp:effectExtent l="0" t="0" r="0" b="254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9708" cy="26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F33" w14:textId="77777777" w:rsidR="00664811" w:rsidRPr="00155B4C" w:rsidRDefault="00664811" w:rsidP="0066481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F6F428E" w14:textId="77777777" w:rsidR="005F14A9" w:rsidRPr="009B4FFC" w:rsidRDefault="005F14A9" w:rsidP="005F14A9">
      <w:pPr>
        <w:pStyle w:val="Prrafodelista"/>
        <w:spacing w:after="160" w:line="259" w:lineRule="auto"/>
        <w:rPr>
          <w:rFonts w:ascii="CIBFont Sans" w:hAnsi="CIBFont Sans"/>
          <w:noProof/>
          <w:sz w:val="24"/>
          <w:szCs w:val="24"/>
        </w:rPr>
      </w:pPr>
    </w:p>
    <w:p w14:paraId="5A590997" w14:textId="77777777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/>
          <w:noProof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Guardar.</w:t>
      </w:r>
    </w:p>
    <w:p w14:paraId="24D1D50D" w14:textId="626B6FB1" w:rsidR="005F14A9" w:rsidRPr="00155B4C" w:rsidRDefault="00B97A3E" w:rsidP="005F14A9">
      <w:pPr>
        <w:pStyle w:val="Prrafodelista"/>
        <w:spacing w:after="160" w:line="259" w:lineRule="auto"/>
        <w:rPr>
          <w:rFonts w:ascii="CIBFont Sans" w:hAnsi="CIBFont Sans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8CDD0" wp14:editId="7E188F33">
            <wp:extent cx="5363385" cy="3117850"/>
            <wp:effectExtent l="0" t="0" r="8890" b="63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4722" cy="31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FF0" w14:textId="77777777" w:rsidR="00544716" w:rsidRPr="00F64F6C" w:rsidRDefault="00544716" w:rsidP="00F64F6C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37126D37" w14:textId="57C66B71" w:rsidR="002A699C" w:rsidRDefault="002A699C" w:rsidP="002A699C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Ejecución </w:t>
      </w:r>
      <w:r w:rsidR="00DE08DF">
        <w:rPr>
          <w:rFonts w:ascii="CIBFont Sans" w:hAnsi="CIBFont Sans" w:cs="Arial"/>
          <w:b/>
          <w:bCs/>
          <w:sz w:val="24"/>
          <w:szCs w:val="24"/>
        </w:rPr>
        <w:t xml:space="preserve">manual </w:t>
      </w:r>
      <w:r w:rsidRPr="00155B4C">
        <w:rPr>
          <w:rFonts w:ascii="CIBFont Sans" w:hAnsi="CIBFont Sans" w:cs="Arial"/>
          <w:b/>
          <w:bCs/>
          <w:sz w:val="24"/>
          <w:szCs w:val="24"/>
        </w:rPr>
        <w:t>de aplicación</w:t>
      </w:r>
    </w:p>
    <w:p w14:paraId="58F4A0A2" w14:textId="77777777" w:rsidR="002A699C" w:rsidRDefault="002A699C" w:rsidP="002A699C">
      <w:pPr>
        <w:pStyle w:val="Sinespaciado"/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¿Qué condiciones se requieren</w:t>
      </w:r>
      <w:r>
        <w:rPr>
          <w:rFonts w:ascii="CIBFont Sans" w:hAnsi="CIBFont Sans" w:cs="Arial"/>
          <w:sz w:val="24"/>
          <w:szCs w:val="24"/>
        </w:rPr>
        <w:t xml:space="preserve"> para la ejecución?</w:t>
      </w:r>
    </w:p>
    <w:p w14:paraId="4FC3135F" w14:textId="4E9AF4AC" w:rsidR="002A699C" w:rsidRPr="00B718C1" w:rsidRDefault="002A699C" w:rsidP="00973A0B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Se requiere la instalación de la aplicación en el equipo, en su última versión y la parametrización de las rutas en dicha aplicación.</w:t>
      </w:r>
    </w:p>
    <w:p w14:paraId="09CB13E8" w14:textId="77777777" w:rsidR="002A699C" w:rsidRPr="00B718C1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 xml:space="preserve">Parametrización actualizada de flujos de </w:t>
      </w:r>
      <w:proofErr w:type="spellStart"/>
      <w:r w:rsidRPr="00B718C1">
        <w:rPr>
          <w:rFonts w:ascii="CIBFont Sans" w:hAnsi="CIBFont Sans" w:cs="Arial"/>
          <w:sz w:val="24"/>
          <w:szCs w:val="24"/>
        </w:rPr>
        <w:t>Power</w:t>
      </w:r>
      <w:proofErr w:type="spellEnd"/>
      <w:r w:rsidRPr="00B718C1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B718C1">
        <w:rPr>
          <w:rFonts w:ascii="CIBFont Sans" w:hAnsi="CIBFont Sans" w:cs="Arial"/>
          <w:sz w:val="24"/>
          <w:szCs w:val="24"/>
        </w:rPr>
        <w:t>Automate</w:t>
      </w:r>
      <w:proofErr w:type="spellEnd"/>
    </w:p>
    <w:p w14:paraId="4EC77071" w14:textId="77777777" w:rsidR="002A699C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El usuario ejecutor debe estar en la red banco o conectado al token</w:t>
      </w:r>
      <w:r>
        <w:rPr>
          <w:rFonts w:ascii="CIBFont Sans" w:hAnsi="CIBFont Sans" w:cs="Arial"/>
          <w:sz w:val="24"/>
          <w:szCs w:val="24"/>
        </w:rPr>
        <w:t>.</w:t>
      </w:r>
    </w:p>
    <w:p w14:paraId="54316BA0" w14:textId="1767BD66" w:rsidR="002A699C" w:rsidRPr="00B718C1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El usuario ejecutor debe estar conectado a la unidad de red compartida </w:t>
      </w:r>
      <w:r w:rsidR="00E11A0C">
        <w:rPr>
          <w:rFonts w:ascii="CIBFont Sans" w:hAnsi="CIBFont Sans" w:cs="Arial"/>
          <w:sz w:val="24"/>
          <w:szCs w:val="24"/>
        </w:rPr>
        <w:t>SOX.</w:t>
      </w:r>
    </w:p>
    <w:p w14:paraId="06FACB65" w14:textId="77777777" w:rsidR="002A699C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No tener abierto ningún archivo de insumo o salida usado en la aplicación.</w:t>
      </w:r>
    </w:p>
    <w:p w14:paraId="5E59953E" w14:textId="77777777" w:rsidR="002A699C" w:rsidRPr="00B718C1" w:rsidRDefault="002A699C" w:rsidP="002A699C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2DBF442A" w14:textId="7F6C613C" w:rsidR="002A699C" w:rsidRPr="00155B4C" w:rsidRDefault="00931596" w:rsidP="002A699C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Ingresar a la ruta donde se instaló la aplicación y dar clic sobre el archivo</w:t>
      </w:r>
      <w:r w:rsidR="002A699C" w:rsidRPr="00155B4C">
        <w:rPr>
          <w:rFonts w:ascii="CIBFont Sans" w:hAnsi="CIBFont Sans" w:cs="Arial"/>
          <w:sz w:val="24"/>
          <w:szCs w:val="24"/>
        </w:rPr>
        <w:t xml:space="preserve"> “</w:t>
      </w:r>
      <w:r w:rsidR="00E11A0C" w:rsidRPr="00E11A0C">
        <w:rPr>
          <w:rFonts w:ascii="CIBFont Sans" w:hAnsi="CIBFont Sans" w:cs="Arial"/>
          <w:sz w:val="24"/>
          <w:szCs w:val="24"/>
        </w:rPr>
        <w:t>Aplicación rechazos depósitos.exe</w:t>
      </w:r>
      <w:r w:rsidR="002A699C" w:rsidRPr="00155B4C">
        <w:rPr>
          <w:rFonts w:ascii="CIBFont Sans" w:hAnsi="CIBFont Sans" w:cs="Arial"/>
          <w:sz w:val="24"/>
          <w:szCs w:val="24"/>
        </w:rPr>
        <w:t>”.</w:t>
      </w:r>
    </w:p>
    <w:p w14:paraId="1DA6D487" w14:textId="77777777" w:rsidR="002A699C" w:rsidRPr="00155B4C" w:rsidRDefault="002A699C" w:rsidP="002A699C">
      <w:pPr>
        <w:ind w:left="-567"/>
        <w:rPr>
          <w:rFonts w:ascii="CIBFont Sans" w:hAnsi="CIBFont Sans" w:cs="Arial"/>
          <w:noProof/>
        </w:rPr>
      </w:pPr>
    </w:p>
    <w:p w14:paraId="24340DA5" w14:textId="77777777" w:rsidR="002A699C" w:rsidRPr="00155B4C" w:rsidRDefault="002A699C" w:rsidP="002A699C">
      <w:pPr>
        <w:ind w:left="-567"/>
        <w:jc w:val="center"/>
        <w:rPr>
          <w:rFonts w:ascii="CIBFont Sans" w:hAnsi="CIBFont Sans" w:cs="Arial"/>
          <w:color w:val="002060"/>
        </w:rPr>
      </w:pPr>
    </w:p>
    <w:p w14:paraId="7BFC3B2B" w14:textId="536AC25E" w:rsidR="002A699C" w:rsidRPr="00155B4C" w:rsidRDefault="00931596" w:rsidP="002A699C">
      <w:pPr>
        <w:ind w:left="-567"/>
        <w:jc w:val="center"/>
        <w:rPr>
          <w:rFonts w:ascii="CIBFont Sans" w:hAnsi="CIBFont Sans" w:cs="Arial"/>
          <w:color w:val="002060"/>
        </w:rPr>
      </w:pPr>
      <w:r>
        <w:rPr>
          <w:noProof/>
        </w:rPr>
        <w:lastRenderedPageBreak/>
        <w:drawing>
          <wp:inline distT="0" distB="0" distL="0" distR="0" wp14:anchorId="41AF681D" wp14:editId="495B6EC6">
            <wp:extent cx="4372610" cy="3833706"/>
            <wp:effectExtent l="0" t="0" r="889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8317" cy="38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4B9" w14:textId="77777777" w:rsidR="002A699C" w:rsidRPr="00155B4C" w:rsidRDefault="002A699C" w:rsidP="002A699C">
      <w:pPr>
        <w:jc w:val="both"/>
        <w:rPr>
          <w:rFonts w:ascii="CIBFont Sans" w:hAnsi="CIBFont Sans"/>
        </w:rPr>
      </w:pPr>
    </w:p>
    <w:p w14:paraId="6A3149AC" w14:textId="7F24AFE2" w:rsidR="002A699C" w:rsidRPr="00155B4C" w:rsidRDefault="002A699C" w:rsidP="002A699C">
      <w:pPr>
        <w:jc w:val="both"/>
        <w:rPr>
          <w:rFonts w:ascii="CIBFont Sans" w:eastAsiaTheme="minorEastAsia" w:hAnsi="CIBFont Sans" w:cs="Arial"/>
          <w:lang w:eastAsia="es-CO"/>
        </w:rPr>
      </w:pPr>
      <w:r w:rsidRPr="00155B4C">
        <w:rPr>
          <w:rFonts w:ascii="CIBFont Sans" w:eastAsiaTheme="minorEastAsia" w:hAnsi="CIBFont Sans" w:cs="Arial"/>
          <w:b/>
          <w:bCs/>
          <w:lang w:eastAsia="es-CO"/>
        </w:rPr>
        <w:t>Nota:</w:t>
      </w:r>
      <w:r w:rsidRPr="00155B4C">
        <w:rPr>
          <w:rFonts w:ascii="CIBFont Sans" w:eastAsiaTheme="minorEastAsia" w:hAnsi="CIBFont Sans" w:cs="Arial"/>
          <w:lang w:eastAsia="es-CO"/>
        </w:rPr>
        <w:t xml:space="preserve"> Para anclar la aplicación a la barra de tareas de Windows, se debe ingresar a la ruta donde se instaló la aplicación, buscar el archivo </w:t>
      </w:r>
      <w:r w:rsidR="001231A9" w:rsidRPr="001231A9">
        <w:rPr>
          <w:rFonts w:ascii="CIBFont Sans" w:hAnsi="CIBFont Sans" w:cs="Arial"/>
        </w:rPr>
        <w:t>Aplicación rechazos depósitos.exe</w:t>
      </w:r>
      <w:r w:rsidR="001231A9">
        <w:rPr>
          <w:rFonts w:ascii="CIBFont Sans" w:hAnsi="CIBFont Sans" w:cs="Arial"/>
        </w:rPr>
        <w:t xml:space="preserve"> </w:t>
      </w:r>
      <w:r w:rsidRPr="00155B4C">
        <w:rPr>
          <w:rFonts w:ascii="CIBFont Sans" w:eastAsiaTheme="minorEastAsia" w:hAnsi="CIBFont Sans" w:cs="Arial"/>
          <w:lang w:eastAsia="es-CO"/>
        </w:rPr>
        <w:t>y arrastrarlo hasta la barra de tareas para ejecutar la aplicación directamente desde a</w:t>
      </w:r>
      <w:r w:rsidR="00931596">
        <w:rPr>
          <w:rFonts w:ascii="CIBFont Sans" w:eastAsiaTheme="minorEastAsia" w:hAnsi="CIBFont Sans" w:cs="Arial"/>
          <w:lang w:eastAsia="es-CO"/>
        </w:rPr>
        <w:t>ll</w:t>
      </w:r>
      <w:r w:rsidRPr="00155B4C">
        <w:rPr>
          <w:rFonts w:ascii="CIBFont Sans" w:eastAsiaTheme="minorEastAsia" w:hAnsi="CIBFont Sans" w:cs="Arial"/>
          <w:lang w:eastAsia="es-CO"/>
        </w:rPr>
        <w:t>í. Otra alternativa de ejecución es crear un acceso directo a este ejecutable “</w:t>
      </w:r>
      <w:r w:rsidR="00931596" w:rsidRPr="006B3AE3">
        <w:rPr>
          <w:rFonts w:ascii="CIBFont Sans" w:hAnsi="CIBFont Sans" w:cs="Arial"/>
        </w:rPr>
        <w:t>Aplicación novedades inmuebles AFC</w:t>
      </w:r>
      <w:r w:rsidR="00931596" w:rsidRPr="00155B4C">
        <w:rPr>
          <w:rFonts w:ascii="CIBFont Sans" w:hAnsi="CIBFont Sans" w:cs="Arial"/>
        </w:rPr>
        <w:t>.exe</w:t>
      </w:r>
      <w:r w:rsidRPr="00155B4C">
        <w:rPr>
          <w:rFonts w:ascii="CIBFont Sans" w:eastAsiaTheme="minorEastAsia" w:hAnsi="CIBFont Sans" w:cs="Arial"/>
          <w:lang w:eastAsia="es-CO"/>
        </w:rPr>
        <w:t>.exe” y guardarlo en la carpeta local donde se desee.</w:t>
      </w:r>
    </w:p>
    <w:p w14:paraId="35B61CA8" w14:textId="77777777" w:rsidR="00EB389D" w:rsidRPr="00155B4C" w:rsidRDefault="00EB389D" w:rsidP="00500769">
      <w:pPr>
        <w:spacing w:after="160" w:line="259" w:lineRule="auto"/>
        <w:rPr>
          <w:rFonts w:ascii="CIBFont Sans" w:hAnsi="CIBFont Sans" w:cs="Arial"/>
        </w:rPr>
      </w:pPr>
    </w:p>
    <w:p w14:paraId="7F888AC4" w14:textId="77777777" w:rsidR="00BC6705" w:rsidRPr="00155B4C" w:rsidRDefault="00BC6705" w:rsidP="007D5583">
      <w:pPr>
        <w:ind w:left="-567"/>
        <w:jc w:val="center"/>
        <w:rPr>
          <w:rFonts w:ascii="CIBFont Sans" w:hAnsi="CIBFont Sans" w:cs="Arial"/>
          <w:color w:val="002060"/>
        </w:rPr>
      </w:pPr>
    </w:p>
    <w:sectPr w:rsidR="00BC6705" w:rsidRPr="00155B4C" w:rsidSect="003F55A2">
      <w:headerReference w:type="default" r:id="rId58"/>
      <w:pgSz w:w="12240" w:h="15840"/>
      <w:pgMar w:top="1440" w:right="474" w:bottom="1440" w:left="1080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8486B" w14:textId="77777777" w:rsidR="00817EB5" w:rsidRDefault="00817EB5" w:rsidP="000247B7">
      <w:r>
        <w:separator/>
      </w:r>
    </w:p>
  </w:endnote>
  <w:endnote w:type="continuationSeparator" w:id="0">
    <w:p w14:paraId="665E3B8C" w14:textId="77777777" w:rsidR="00817EB5" w:rsidRDefault="00817EB5" w:rsidP="00024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BFont Sans"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BFont Sans Light"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4D51" w14:textId="77777777" w:rsidR="00817EB5" w:rsidRDefault="00817EB5" w:rsidP="000247B7">
      <w:r>
        <w:separator/>
      </w:r>
    </w:p>
  </w:footnote>
  <w:footnote w:type="continuationSeparator" w:id="0">
    <w:p w14:paraId="3CB35C3D" w14:textId="77777777" w:rsidR="00817EB5" w:rsidRDefault="00817EB5" w:rsidP="00024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181E" w14:textId="6F3297C6" w:rsidR="000247B7" w:rsidRPr="00416DFD" w:rsidRDefault="000247B7" w:rsidP="00392C60">
    <w:pPr>
      <w:widowControl w:val="0"/>
      <w:tabs>
        <w:tab w:val="center" w:pos="4419"/>
        <w:tab w:val="right" w:pos="8838"/>
      </w:tabs>
      <w:autoSpaceDE w:val="0"/>
      <w:autoSpaceDN w:val="0"/>
      <w:adjustRightInd w:val="0"/>
      <w:ind w:left="5954"/>
      <w:rPr>
        <w:lang w:val="en-US"/>
      </w:rPr>
    </w:pPr>
  </w:p>
  <w:tbl>
    <w:tblPr>
      <w:tblW w:w="11199" w:type="dxa"/>
      <w:tblInd w:w="-572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80"/>
      <w:gridCol w:w="1985"/>
      <w:gridCol w:w="6234"/>
    </w:tblGrid>
    <w:tr w:rsidR="00392C60" w:rsidRPr="00392C60" w14:paraId="60955477" w14:textId="77777777" w:rsidTr="00392C60">
      <w:trPr>
        <w:trHeight w:val="300"/>
      </w:trPr>
      <w:tc>
        <w:tcPr>
          <w:tcW w:w="297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276017" w14:textId="37B1A08D" w:rsidR="00392C60" w:rsidRPr="00392C60" w:rsidRDefault="002955FB" w:rsidP="00392C60">
          <w:pPr>
            <w:jc w:val="center"/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  <w:bookmarkStart w:id="1" w:name="_Hlk80172316"/>
          <w:r>
            <w:rPr>
              <w:rFonts w:ascii="Calibri" w:hAnsi="Calibri" w:cs="Calibri"/>
              <w:noProof/>
              <w:color w:val="000000"/>
              <w:sz w:val="22"/>
              <w:szCs w:val="22"/>
            </w:rPr>
            <w:drawing>
              <wp:inline distT="0" distB="0" distL="0" distR="0" wp14:anchorId="5C553686" wp14:editId="18260DE8">
                <wp:extent cx="1771650" cy="228213"/>
                <wp:effectExtent l="0" t="0" r="0" b="635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8099" cy="2432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392C60"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</w:p>
      </w:tc>
      <w:tc>
        <w:tcPr>
          <w:tcW w:w="1985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769E45F8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Macroproceso</w:t>
          </w:r>
        </w:p>
      </w:tc>
      <w:tc>
        <w:tcPr>
          <w:tcW w:w="6237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30EF1F6D" w14:textId="6FBA5DBA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0B5CA8" w:rsidRPr="000B5CA8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Cumplimiento de los Servicios</w:t>
          </w:r>
        </w:p>
      </w:tc>
    </w:tr>
    <w:tr w:rsidR="00392C60" w:rsidRPr="00392C60" w14:paraId="46114889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BD63817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432A28C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Proceso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592A6AE" w14:textId="3F594B58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C4569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Procesar información financiera depósitos</w:t>
          </w:r>
        </w:p>
      </w:tc>
    </w:tr>
    <w:tr w:rsidR="00392C60" w:rsidRPr="00392C60" w14:paraId="0C5F2DBC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189C1E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6B29F766" w14:textId="50361DFA" w:rsidR="00392C60" w:rsidRPr="00392C60" w:rsidRDefault="00086A6C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 xml:space="preserve">Nombre del </w:t>
          </w:r>
          <w:r w:rsidR="00392C60"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Manual de Usuario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404EF5A" w14:textId="163EF801" w:rsidR="00C45693" w:rsidRPr="00A53117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 xml:space="preserve">MU </w:t>
          </w:r>
          <w:r w:rsidR="00BC6705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I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nstala</w:t>
          </w:r>
          <w:r w:rsidR="00BC6705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r y parametrizar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 xml:space="preserve"> aplicación </w:t>
          </w:r>
          <w:r w:rsidR="00C4569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rechazos depósitos</w:t>
          </w:r>
        </w:p>
      </w:tc>
    </w:tr>
  </w:tbl>
  <w:bookmarkEnd w:id="1"/>
  <w:p w14:paraId="524C092B" w14:textId="77777777" w:rsidR="000247B7" w:rsidRDefault="00416DFD" w:rsidP="00C44484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9AB868D" wp14:editId="64558398">
          <wp:simplePos x="0" y="0"/>
          <wp:positionH relativeFrom="column">
            <wp:posOffset>-1593215</wp:posOffset>
          </wp:positionH>
          <wp:positionV relativeFrom="paragraph">
            <wp:posOffset>3584575</wp:posOffset>
          </wp:positionV>
          <wp:extent cx="1514475" cy="176102"/>
          <wp:effectExtent l="0" t="0" r="0" b="0"/>
          <wp:wrapNone/>
          <wp:docPr id="1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 rot="-5400000">
                    <a:off x="0" y="0"/>
                    <a:ext cx="1514475" cy="1761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71E4"/>
    <w:multiLevelType w:val="multilevel"/>
    <w:tmpl w:val="F8D4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757639"/>
    <w:multiLevelType w:val="hybridMultilevel"/>
    <w:tmpl w:val="F01CF3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46B4"/>
    <w:multiLevelType w:val="hybridMultilevel"/>
    <w:tmpl w:val="37203ABE"/>
    <w:lvl w:ilvl="0" w:tplc="E97E39D6">
      <w:start w:val="1"/>
      <w:numFmt w:val="decimal"/>
      <w:pStyle w:val="Estilo1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8C2F95"/>
    <w:multiLevelType w:val="hybridMultilevel"/>
    <w:tmpl w:val="5CF8F1F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2F1F83"/>
    <w:multiLevelType w:val="hybridMultilevel"/>
    <w:tmpl w:val="E3C6C546"/>
    <w:lvl w:ilvl="0" w:tplc="730E750C">
      <w:numFmt w:val="bullet"/>
      <w:lvlText w:val=""/>
      <w:lvlJc w:val="left"/>
      <w:pPr>
        <w:ind w:left="-207" w:hanging="360"/>
      </w:pPr>
      <w:rPr>
        <w:rFonts w:ascii="CIBFont Sans" w:eastAsiaTheme="minorHAnsi" w:hAnsi="CIBFont Sans" w:cs="Arial" w:hint="default"/>
      </w:rPr>
    </w:lvl>
    <w:lvl w:ilvl="1" w:tplc="240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5" w15:restartNumberingAfterBreak="0">
    <w:nsid w:val="35D84E7C"/>
    <w:multiLevelType w:val="multilevel"/>
    <w:tmpl w:val="D1B4804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A550818"/>
    <w:multiLevelType w:val="hybridMultilevel"/>
    <w:tmpl w:val="7B48E5DC"/>
    <w:lvl w:ilvl="0" w:tplc="B7C237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83AAE"/>
    <w:multiLevelType w:val="hybridMultilevel"/>
    <w:tmpl w:val="81725AF8"/>
    <w:lvl w:ilvl="0" w:tplc="D2A250FE">
      <w:numFmt w:val="bullet"/>
      <w:lvlText w:val="-"/>
      <w:lvlJc w:val="left"/>
      <w:pPr>
        <w:ind w:left="-207" w:hanging="360"/>
      </w:pPr>
      <w:rPr>
        <w:rFonts w:ascii="CIBFont Sans" w:eastAsiaTheme="minorHAnsi" w:hAnsi="CIBFont Sans" w:cs="Arial" w:hint="default"/>
      </w:rPr>
    </w:lvl>
    <w:lvl w:ilvl="1" w:tplc="240A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8" w15:restartNumberingAfterBreak="0">
    <w:nsid w:val="5A983F6A"/>
    <w:multiLevelType w:val="multilevel"/>
    <w:tmpl w:val="4B92898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BC2B98"/>
    <w:multiLevelType w:val="hybridMultilevel"/>
    <w:tmpl w:val="536CCD08"/>
    <w:lvl w:ilvl="0" w:tplc="240A000F">
      <w:start w:val="1"/>
      <w:numFmt w:val="decimal"/>
      <w:lvlText w:val="%1."/>
      <w:lvlJc w:val="left"/>
      <w:pPr>
        <w:ind w:left="1776" w:hanging="360"/>
      </w:p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9B05348"/>
    <w:multiLevelType w:val="hybridMultilevel"/>
    <w:tmpl w:val="76F031F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E8E1BB7"/>
    <w:multiLevelType w:val="hybridMultilevel"/>
    <w:tmpl w:val="BB982A88"/>
    <w:lvl w:ilvl="0" w:tplc="240A0015">
      <w:start w:val="1"/>
      <w:numFmt w:val="upperLetter"/>
      <w:lvlText w:val="%1."/>
      <w:lvlJc w:val="left"/>
      <w:pPr>
        <w:ind w:left="360" w:hanging="360"/>
      </w:pPr>
    </w:lvl>
    <w:lvl w:ilvl="1" w:tplc="240A001B">
      <w:start w:val="1"/>
      <w:numFmt w:val="lowerRoman"/>
      <w:lvlText w:val="%2."/>
      <w:lvlJc w:val="right"/>
      <w:pPr>
        <w:ind w:left="708" w:hanging="360"/>
      </w:pPr>
      <w:rPr>
        <w:b/>
        <w:bCs/>
      </w:rPr>
    </w:lvl>
    <w:lvl w:ilvl="2" w:tplc="F3F2110C">
      <w:start w:val="1"/>
      <w:numFmt w:val="upperLetter"/>
      <w:lvlText w:val="%3."/>
      <w:lvlJc w:val="left"/>
      <w:pPr>
        <w:ind w:left="425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7320D7E"/>
    <w:multiLevelType w:val="hybridMultilevel"/>
    <w:tmpl w:val="9E3AC66E"/>
    <w:lvl w:ilvl="0" w:tplc="240A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13" w15:restartNumberingAfterBreak="0">
    <w:nsid w:val="7A7F1EEB"/>
    <w:multiLevelType w:val="hybridMultilevel"/>
    <w:tmpl w:val="435EC3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227330">
    <w:abstractNumId w:val="2"/>
  </w:num>
  <w:num w:numId="2" w16cid:durableId="798260015">
    <w:abstractNumId w:val="6"/>
  </w:num>
  <w:num w:numId="3" w16cid:durableId="803081403">
    <w:abstractNumId w:val="13"/>
  </w:num>
  <w:num w:numId="4" w16cid:durableId="966474126">
    <w:abstractNumId w:val="10"/>
  </w:num>
  <w:num w:numId="5" w16cid:durableId="1671102732">
    <w:abstractNumId w:val="5"/>
  </w:num>
  <w:num w:numId="6" w16cid:durableId="1288118810">
    <w:abstractNumId w:val="0"/>
  </w:num>
  <w:num w:numId="7" w16cid:durableId="923538346">
    <w:abstractNumId w:val="11"/>
  </w:num>
  <w:num w:numId="8" w16cid:durableId="1520511333">
    <w:abstractNumId w:val="8"/>
  </w:num>
  <w:num w:numId="9" w16cid:durableId="1649507323">
    <w:abstractNumId w:val="1"/>
  </w:num>
  <w:num w:numId="10" w16cid:durableId="1136608404">
    <w:abstractNumId w:val="12"/>
  </w:num>
  <w:num w:numId="11" w16cid:durableId="1952973722">
    <w:abstractNumId w:val="9"/>
  </w:num>
  <w:num w:numId="12" w16cid:durableId="1959139551">
    <w:abstractNumId w:val="7"/>
  </w:num>
  <w:num w:numId="13" w16cid:durableId="1727488214">
    <w:abstractNumId w:val="4"/>
  </w:num>
  <w:num w:numId="14" w16cid:durableId="192304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B7"/>
    <w:rsid w:val="00000623"/>
    <w:rsid w:val="000247B7"/>
    <w:rsid w:val="0003000B"/>
    <w:rsid w:val="000410A4"/>
    <w:rsid w:val="000623A1"/>
    <w:rsid w:val="0006580C"/>
    <w:rsid w:val="00072EF7"/>
    <w:rsid w:val="000763F5"/>
    <w:rsid w:val="00083B0C"/>
    <w:rsid w:val="00086A6C"/>
    <w:rsid w:val="00095E2A"/>
    <w:rsid w:val="000A2C75"/>
    <w:rsid w:val="000A3781"/>
    <w:rsid w:val="000A7B0D"/>
    <w:rsid w:val="000B1549"/>
    <w:rsid w:val="000B2377"/>
    <w:rsid w:val="000B5CA8"/>
    <w:rsid w:val="000B7B20"/>
    <w:rsid w:val="000D08D0"/>
    <w:rsid w:val="000D4306"/>
    <w:rsid w:val="000E5CF2"/>
    <w:rsid w:val="000E7F44"/>
    <w:rsid w:val="000F01AE"/>
    <w:rsid w:val="000F523D"/>
    <w:rsid w:val="000F63AC"/>
    <w:rsid w:val="00101B75"/>
    <w:rsid w:val="001024B9"/>
    <w:rsid w:val="001210EC"/>
    <w:rsid w:val="001231A9"/>
    <w:rsid w:val="00125087"/>
    <w:rsid w:val="0013048E"/>
    <w:rsid w:val="00130EC9"/>
    <w:rsid w:val="00140641"/>
    <w:rsid w:val="0014723F"/>
    <w:rsid w:val="00155B4C"/>
    <w:rsid w:val="00157387"/>
    <w:rsid w:val="001606C0"/>
    <w:rsid w:val="00163D9B"/>
    <w:rsid w:val="001715F3"/>
    <w:rsid w:val="00183046"/>
    <w:rsid w:val="0018376A"/>
    <w:rsid w:val="00186070"/>
    <w:rsid w:val="001872ED"/>
    <w:rsid w:val="00190B16"/>
    <w:rsid w:val="00194476"/>
    <w:rsid w:val="00194D3F"/>
    <w:rsid w:val="001A2089"/>
    <w:rsid w:val="001A371A"/>
    <w:rsid w:val="001A3A7F"/>
    <w:rsid w:val="001B079A"/>
    <w:rsid w:val="001B29C5"/>
    <w:rsid w:val="001C0161"/>
    <w:rsid w:val="001C4AFA"/>
    <w:rsid w:val="001C520A"/>
    <w:rsid w:val="001D0B29"/>
    <w:rsid w:val="001D2833"/>
    <w:rsid w:val="001F44C4"/>
    <w:rsid w:val="00212149"/>
    <w:rsid w:val="002146C6"/>
    <w:rsid w:val="00220818"/>
    <w:rsid w:val="0023363D"/>
    <w:rsid w:val="00235D9D"/>
    <w:rsid w:val="00235F8C"/>
    <w:rsid w:val="00244DAE"/>
    <w:rsid w:val="002503CB"/>
    <w:rsid w:val="00252CDB"/>
    <w:rsid w:val="00253AF8"/>
    <w:rsid w:val="002559FD"/>
    <w:rsid w:val="00257D4B"/>
    <w:rsid w:val="002600AF"/>
    <w:rsid w:val="002613E4"/>
    <w:rsid w:val="00262AB5"/>
    <w:rsid w:val="002672BE"/>
    <w:rsid w:val="00270ADF"/>
    <w:rsid w:val="002739BD"/>
    <w:rsid w:val="00281942"/>
    <w:rsid w:val="002826C1"/>
    <w:rsid w:val="00284D10"/>
    <w:rsid w:val="002955FB"/>
    <w:rsid w:val="002A699C"/>
    <w:rsid w:val="002A6F27"/>
    <w:rsid w:val="002B552E"/>
    <w:rsid w:val="002B63DF"/>
    <w:rsid w:val="002B69B8"/>
    <w:rsid w:val="002C38E7"/>
    <w:rsid w:val="002D19C3"/>
    <w:rsid w:val="002D7E05"/>
    <w:rsid w:val="002E3C1E"/>
    <w:rsid w:val="002E4B99"/>
    <w:rsid w:val="002E66AE"/>
    <w:rsid w:val="002F202D"/>
    <w:rsid w:val="002F3A11"/>
    <w:rsid w:val="002F4897"/>
    <w:rsid w:val="0030311C"/>
    <w:rsid w:val="00303D15"/>
    <w:rsid w:val="00315816"/>
    <w:rsid w:val="003204FE"/>
    <w:rsid w:val="00321544"/>
    <w:rsid w:val="00332E67"/>
    <w:rsid w:val="00337C94"/>
    <w:rsid w:val="00337D08"/>
    <w:rsid w:val="003454C9"/>
    <w:rsid w:val="003472C8"/>
    <w:rsid w:val="00356A51"/>
    <w:rsid w:val="00376AE7"/>
    <w:rsid w:val="00392AE0"/>
    <w:rsid w:val="00392C60"/>
    <w:rsid w:val="00394630"/>
    <w:rsid w:val="003A4F79"/>
    <w:rsid w:val="003A50DF"/>
    <w:rsid w:val="003C083D"/>
    <w:rsid w:val="003C1F82"/>
    <w:rsid w:val="003C63C2"/>
    <w:rsid w:val="003D4081"/>
    <w:rsid w:val="003D53A0"/>
    <w:rsid w:val="003F39C4"/>
    <w:rsid w:val="003F55A2"/>
    <w:rsid w:val="004056D1"/>
    <w:rsid w:val="00416DFD"/>
    <w:rsid w:val="004341F4"/>
    <w:rsid w:val="00454E2A"/>
    <w:rsid w:val="004555B7"/>
    <w:rsid w:val="004566FD"/>
    <w:rsid w:val="0046181C"/>
    <w:rsid w:val="00473467"/>
    <w:rsid w:val="0047440E"/>
    <w:rsid w:val="00481A37"/>
    <w:rsid w:val="0049059E"/>
    <w:rsid w:val="00492093"/>
    <w:rsid w:val="00495553"/>
    <w:rsid w:val="004A62EF"/>
    <w:rsid w:val="004B2353"/>
    <w:rsid w:val="004D231F"/>
    <w:rsid w:val="004E3295"/>
    <w:rsid w:val="004E447E"/>
    <w:rsid w:val="004F127C"/>
    <w:rsid w:val="004F3237"/>
    <w:rsid w:val="004F3C71"/>
    <w:rsid w:val="004F5FD9"/>
    <w:rsid w:val="00500769"/>
    <w:rsid w:val="005074DC"/>
    <w:rsid w:val="00522705"/>
    <w:rsid w:val="0052517A"/>
    <w:rsid w:val="00544716"/>
    <w:rsid w:val="00550355"/>
    <w:rsid w:val="00551662"/>
    <w:rsid w:val="00552580"/>
    <w:rsid w:val="00557284"/>
    <w:rsid w:val="00567FAF"/>
    <w:rsid w:val="00570EE7"/>
    <w:rsid w:val="00581228"/>
    <w:rsid w:val="00596D0C"/>
    <w:rsid w:val="005A0334"/>
    <w:rsid w:val="005A1104"/>
    <w:rsid w:val="005A2117"/>
    <w:rsid w:val="005A424C"/>
    <w:rsid w:val="005A70D6"/>
    <w:rsid w:val="005B7494"/>
    <w:rsid w:val="005C74AB"/>
    <w:rsid w:val="005C767A"/>
    <w:rsid w:val="005D21F8"/>
    <w:rsid w:val="005D4641"/>
    <w:rsid w:val="005D7DBA"/>
    <w:rsid w:val="005F14A9"/>
    <w:rsid w:val="005F5459"/>
    <w:rsid w:val="005F79FD"/>
    <w:rsid w:val="00602AA1"/>
    <w:rsid w:val="00602B10"/>
    <w:rsid w:val="00607500"/>
    <w:rsid w:val="00616D87"/>
    <w:rsid w:val="00623726"/>
    <w:rsid w:val="0063249C"/>
    <w:rsid w:val="006333CD"/>
    <w:rsid w:val="00636295"/>
    <w:rsid w:val="00641240"/>
    <w:rsid w:val="00641D0B"/>
    <w:rsid w:val="00644F61"/>
    <w:rsid w:val="00646EA0"/>
    <w:rsid w:val="006476BB"/>
    <w:rsid w:val="006561D1"/>
    <w:rsid w:val="006568C9"/>
    <w:rsid w:val="00664811"/>
    <w:rsid w:val="00677F8A"/>
    <w:rsid w:val="00685D01"/>
    <w:rsid w:val="006907CE"/>
    <w:rsid w:val="00694BF3"/>
    <w:rsid w:val="006971C5"/>
    <w:rsid w:val="006A5A87"/>
    <w:rsid w:val="006B3AE3"/>
    <w:rsid w:val="006B3F99"/>
    <w:rsid w:val="006B68D2"/>
    <w:rsid w:val="006C08AB"/>
    <w:rsid w:val="006C3546"/>
    <w:rsid w:val="006D5E2B"/>
    <w:rsid w:val="006E094B"/>
    <w:rsid w:val="006F746A"/>
    <w:rsid w:val="00700FD3"/>
    <w:rsid w:val="00702AEF"/>
    <w:rsid w:val="00707688"/>
    <w:rsid w:val="007160C7"/>
    <w:rsid w:val="00721FDF"/>
    <w:rsid w:val="007238E9"/>
    <w:rsid w:val="00743492"/>
    <w:rsid w:val="007453B5"/>
    <w:rsid w:val="007531A1"/>
    <w:rsid w:val="00754541"/>
    <w:rsid w:val="007723B6"/>
    <w:rsid w:val="007778B3"/>
    <w:rsid w:val="00785F48"/>
    <w:rsid w:val="00787589"/>
    <w:rsid w:val="007879EE"/>
    <w:rsid w:val="0079462D"/>
    <w:rsid w:val="00796FEF"/>
    <w:rsid w:val="007A0089"/>
    <w:rsid w:val="007A0415"/>
    <w:rsid w:val="007A097F"/>
    <w:rsid w:val="007B1673"/>
    <w:rsid w:val="007B263E"/>
    <w:rsid w:val="007B5168"/>
    <w:rsid w:val="007B734B"/>
    <w:rsid w:val="007C1C5B"/>
    <w:rsid w:val="007C2BEF"/>
    <w:rsid w:val="007C6E2E"/>
    <w:rsid w:val="007C7049"/>
    <w:rsid w:val="007C7E5B"/>
    <w:rsid w:val="007D2076"/>
    <w:rsid w:val="007D3EA9"/>
    <w:rsid w:val="007D5583"/>
    <w:rsid w:val="007D7BCC"/>
    <w:rsid w:val="007E1D6E"/>
    <w:rsid w:val="007F1058"/>
    <w:rsid w:val="008003F6"/>
    <w:rsid w:val="00817EB5"/>
    <w:rsid w:val="00844174"/>
    <w:rsid w:val="00860387"/>
    <w:rsid w:val="00865C00"/>
    <w:rsid w:val="00872B47"/>
    <w:rsid w:val="00873B2D"/>
    <w:rsid w:val="00884569"/>
    <w:rsid w:val="00894789"/>
    <w:rsid w:val="008A27AF"/>
    <w:rsid w:val="008A35E0"/>
    <w:rsid w:val="008A3C5A"/>
    <w:rsid w:val="008B09DA"/>
    <w:rsid w:val="008B1317"/>
    <w:rsid w:val="008C14DA"/>
    <w:rsid w:val="008C2258"/>
    <w:rsid w:val="008D0E05"/>
    <w:rsid w:val="008D31DD"/>
    <w:rsid w:val="008D5617"/>
    <w:rsid w:val="008E0194"/>
    <w:rsid w:val="008E4B19"/>
    <w:rsid w:val="008E50CE"/>
    <w:rsid w:val="008F5041"/>
    <w:rsid w:val="00903A4A"/>
    <w:rsid w:val="0090441B"/>
    <w:rsid w:val="00911DAF"/>
    <w:rsid w:val="0091220C"/>
    <w:rsid w:val="00912B6F"/>
    <w:rsid w:val="00913F5D"/>
    <w:rsid w:val="0091682C"/>
    <w:rsid w:val="00920FC4"/>
    <w:rsid w:val="009220C2"/>
    <w:rsid w:val="00922473"/>
    <w:rsid w:val="009238BD"/>
    <w:rsid w:val="00923CE6"/>
    <w:rsid w:val="00931596"/>
    <w:rsid w:val="009355DA"/>
    <w:rsid w:val="0094189C"/>
    <w:rsid w:val="00944017"/>
    <w:rsid w:val="00945A2F"/>
    <w:rsid w:val="00947230"/>
    <w:rsid w:val="0096548B"/>
    <w:rsid w:val="009666A5"/>
    <w:rsid w:val="00973A0B"/>
    <w:rsid w:val="00974FDE"/>
    <w:rsid w:val="009777BA"/>
    <w:rsid w:val="00977A5E"/>
    <w:rsid w:val="00980EAE"/>
    <w:rsid w:val="00983477"/>
    <w:rsid w:val="00985440"/>
    <w:rsid w:val="00990FA6"/>
    <w:rsid w:val="0099304D"/>
    <w:rsid w:val="009A3549"/>
    <w:rsid w:val="009B34A7"/>
    <w:rsid w:val="009B4FFC"/>
    <w:rsid w:val="009B5EE2"/>
    <w:rsid w:val="009C7CF4"/>
    <w:rsid w:val="009D3B19"/>
    <w:rsid w:val="009D77AC"/>
    <w:rsid w:val="009E3C5A"/>
    <w:rsid w:val="00A03FA6"/>
    <w:rsid w:val="00A172EA"/>
    <w:rsid w:val="00A25C4E"/>
    <w:rsid w:val="00A27F3B"/>
    <w:rsid w:val="00A34389"/>
    <w:rsid w:val="00A3700E"/>
    <w:rsid w:val="00A52828"/>
    <w:rsid w:val="00A53117"/>
    <w:rsid w:val="00A571E4"/>
    <w:rsid w:val="00A61B73"/>
    <w:rsid w:val="00A74940"/>
    <w:rsid w:val="00A84E51"/>
    <w:rsid w:val="00A86190"/>
    <w:rsid w:val="00A879CC"/>
    <w:rsid w:val="00AA1426"/>
    <w:rsid w:val="00AA4F84"/>
    <w:rsid w:val="00AA7FDA"/>
    <w:rsid w:val="00AB43AF"/>
    <w:rsid w:val="00AD28EE"/>
    <w:rsid w:val="00AD4474"/>
    <w:rsid w:val="00AE033F"/>
    <w:rsid w:val="00AE24BA"/>
    <w:rsid w:val="00AF2691"/>
    <w:rsid w:val="00AF6DCD"/>
    <w:rsid w:val="00AF7560"/>
    <w:rsid w:val="00B0118B"/>
    <w:rsid w:val="00B17CE5"/>
    <w:rsid w:val="00B22999"/>
    <w:rsid w:val="00B51349"/>
    <w:rsid w:val="00B5180A"/>
    <w:rsid w:val="00B718C1"/>
    <w:rsid w:val="00B727B5"/>
    <w:rsid w:val="00B77BF3"/>
    <w:rsid w:val="00B8146B"/>
    <w:rsid w:val="00B8217E"/>
    <w:rsid w:val="00B921E8"/>
    <w:rsid w:val="00B97A3E"/>
    <w:rsid w:val="00BB32CB"/>
    <w:rsid w:val="00BB727E"/>
    <w:rsid w:val="00BC6705"/>
    <w:rsid w:val="00BE2929"/>
    <w:rsid w:val="00BE6D60"/>
    <w:rsid w:val="00BF1ECB"/>
    <w:rsid w:val="00C00608"/>
    <w:rsid w:val="00C10E0B"/>
    <w:rsid w:val="00C207A4"/>
    <w:rsid w:val="00C21E6D"/>
    <w:rsid w:val="00C228FF"/>
    <w:rsid w:val="00C23624"/>
    <w:rsid w:val="00C318C8"/>
    <w:rsid w:val="00C32B7D"/>
    <w:rsid w:val="00C34B7D"/>
    <w:rsid w:val="00C44484"/>
    <w:rsid w:val="00C45693"/>
    <w:rsid w:val="00C562C8"/>
    <w:rsid w:val="00C56D02"/>
    <w:rsid w:val="00C61590"/>
    <w:rsid w:val="00C64A14"/>
    <w:rsid w:val="00C72E37"/>
    <w:rsid w:val="00C75C07"/>
    <w:rsid w:val="00C80B11"/>
    <w:rsid w:val="00C81D06"/>
    <w:rsid w:val="00C8253E"/>
    <w:rsid w:val="00C83735"/>
    <w:rsid w:val="00C85C53"/>
    <w:rsid w:val="00C902E1"/>
    <w:rsid w:val="00CA3627"/>
    <w:rsid w:val="00CA504A"/>
    <w:rsid w:val="00CA5A80"/>
    <w:rsid w:val="00CB2231"/>
    <w:rsid w:val="00CB51BA"/>
    <w:rsid w:val="00CB63F2"/>
    <w:rsid w:val="00CB78A8"/>
    <w:rsid w:val="00CC3E1E"/>
    <w:rsid w:val="00CD5C36"/>
    <w:rsid w:val="00CE7A97"/>
    <w:rsid w:val="00CF0464"/>
    <w:rsid w:val="00CF4931"/>
    <w:rsid w:val="00CF5A51"/>
    <w:rsid w:val="00D00495"/>
    <w:rsid w:val="00D1011A"/>
    <w:rsid w:val="00D13082"/>
    <w:rsid w:val="00D178BE"/>
    <w:rsid w:val="00D23E24"/>
    <w:rsid w:val="00D4361E"/>
    <w:rsid w:val="00D53AA5"/>
    <w:rsid w:val="00D554F2"/>
    <w:rsid w:val="00D721A3"/>
    <w:rsid w:val="00D83A38"/>
    <w:rsid w:val="00D84E04"/>
    <w:rsid w:val="00D874B8"/>
    <w:rsid w:val="00DB1542"/>
    <w:rsid w:val="00DB2709"/>
    <w:rsid w:val="00DB33AD"/>
    <w:rsid w:val="00DB5B09"/>
    <w:rsid w:val="00DB77FC"/>
    <w:rsid w:val="00DC0064"/>
    <w:rsid w:val="00DC2D3C"/>
    <w:rsid w:val="00DC3E3A"/>
    <w:rsid w:val="00DC574A"/>
    <w:rsid w:val="00DC59CC"/>
    <w:rsid w:val="00DE08DF"/>
    <w:rsid w:val="00DE6705"/>
    <w:rsid w:val="00DF2895"/>
    <w:rsid w:val="00DF6CB5"/>
    <w:rsid w:val="00DF79E5"/>
    <w:rsid w:val="00E01DA8"/>
    <w:rsid w:val="00E11A0C"/>
    <w:rsid w:val="00E14794"/>
    <w:rsid w:val="00E27664"/>
    <w:rsid w:val="00E33A6E"/>
    <w:rsid w:val="00E44F54"/>
    <w:rsid w:val="00E51118"/>
    <w:rsid w:val="00E71B70"/>
    <w:rsid w:val="00E80250"/>
    <w:rsid w:val="00E83297"/>
    <w:rsid w:val="00E95CDC"/>
    <w:rsid w:val="00EA269D"/>
    <w:rsid w:val="00EA6C69"/>
    <w:rsid w:val="00EB1F1B"/>
    <w:rsid w:val="00EB389D"/>
    <w:rsid w:val="00EB5A7F"/>
    <w:rsid w:val="00EC13AA"/>
    <w:rsid w:val="00EC255B"/>
    <w:rsid w:val="00EC41FF"/>
    <w:rsid w:val="00EC42B5"/>
    <w:rsid w:val="00ED4771"/>
    <w:rsid w:val="00EF7408"/>
    <w:rsid w:val="00F00125"/>
    <w:rsid w:val="00F00477"/>
    <w:rsid w:val="00F14798"/>
    <w:rsid w:val="00F16ADF"/>
    <w:rsid w:val="00F21CA4"/>
    <w:rsid w:val="00F231A4"/>
    <w:rsid w:val="00F355B6"/>
    <w:rsid w:val="00F363FC"/>
    <w:rsid w:val="00F4275E"/>
    <w:rsid w:val="00F4641E"/>
    <w:rsid w:val="00F47C7C"/>
    <w:rsid w:val="00F47D70"/>
    <w:rsid w:val="00F64F6C"/>
    <w:rsid w:val="00F65421"/>
    <w:rsid w:val="00F71A70"/>
    <w:rsid w:val="00F73FCC"/>
    <w:rsid w:val="00F91E7A"/>
    <w:rsid w:val="00FA2492"/>
    <w:rsid w:val="00FB046D"/>
    <w:rsid w:val="00FB7888"/>
    <w:rsid w:val="00FC7ED2"/>
    <w:rsid w:val="00FD1F22"/>
    <w:rsid w:val="00FD4402"/>
    <w:rsid w:val="00FE1424"/>
    <w:rsid w:val="00FE5703"/>
    <w:rsid w:val="00F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9242043"/>
  <w15:chartTrackingRefBased/>
  <w15:docId w15:val="{6F6FEB98-70F9-E44B-B126-0267D880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8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47B7"/>
  </w:style>
  <w:style w:type="paragraph" w:styleId="Piedepgina">
    <w:name w:val="footer"/>
    <w:basedOn w:val="Normal"/>
    <w:link w:val="Piedepgina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7B7"/>
  </w:style>
  <w:style w:type="paragraph" w:styleId="Textodeglobo">
    <w:name w:val="Balloon Text"/>
    <w:basedOn w:val="Normal"/>
    <w:link w:val="TextodegloboCar"/>
    <w:uiPriority w:val="99"/>
    <w:semiHidden/>
    <w:unhideWhenUsed/>
    <w:rsid w:val="000247B7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47B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320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basedOn w:val="Normal"/>
    <w:link w:val="SinespaciadoCar"/>
    <w:uiPriority w:val="1"/>
    <w:qFormat/>
    <w:rsid w:val="00980EAE"/>
    <w:rPr>
      <w:rFonts w:ascii="Calibri" w:hAnsi="Calibri" w:cs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locked/>
    <w:rsid w:val="00980EAE"/>
    <w:rPr>
      <w:rFonts w:ascii="Calibri" w:hAnsi="Calibri" w:cs="Calibri"/>
      <w:sz w:val="22"/>
      <w:szCs w:val="22"/>
    </w:rPr>
  </w:style>
  <w:style w:type="paragraph" w:styleId="Prrafodelista">
    <w:name w:val="List Paragraph"/>
    <w:basedOn w:val="Normal"/>
    <w:uiPriority w:val="34"/>
    <w:qFormat/>
    <w:rsid w:val="00392C60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eastAsia="es-CO"/>
    </w:rPr>
  </w:style>
  <w:style w:type="paragraph" w:customStyle="1" w:styleId="Estilo1">
    <w:name w:val="Estilo1"/>
    <w:basedOn w:val="Sinespaciado"/>
    <w:link w:val="Estilo1Car"/>
    <w:qFormat/>
    <w:rsid w:val="00392C60"/>
    <w:pPr>
      <w:numPr>
        <w:numId w:val="1"/>
      </w:numPr>
      <w:shd w:val="solid" w:color="002060" w:fill="auto"/>
    </w:pPr>
    <w:rPr>
      <w:rFonts w:ascii="Arial" w:hAnsi="Arial" w:cs="Arial"/>
      <w:b/>
      <w:color w:val="FFFFFF" w:themeColor="background1"/>
      <w:u w:val="single"/>
    </w:rPr>
  </w:style>
  <w:style w:type="character" w:customStyle="1" w:styleId="Estilo1Car">
    <w:name w:val="Estilo1 Car"/>
    <w:basedOn w:val="SinespaciadoCar"/>
    <w:link w:val="Estilo1"/>
    <w:rsid w:val="00392C60"/>
    <w:rPr>
      <w:rFonts w:ascii="Arial" w:hAnsi="Arial" w:cs="Arial"/>
      <w:b/>
      <w:color w:val="FFFFFF" w:themeColor="background1"/>
      <w:sz w:val="22"/>
      <w:szCs w:val="22"/>
      <w:u w:val="single"/>
      <w:shd w:val="solid" w:color="002060" w:fill="auto"/>
    </w:rPr>
  </w:style>
  <w:style w:type="paragraph" w:customStyle="1" w:styleId="Estilo2">
    <w:name w:val="Estilo2"/>
    <w:basedOn w:val="Sinespaciado"/>
    <w:link w:val="Estilo2Car"/>
    <w:qFormat/>
    <w:rsid w:val="002F4897"/>
    <w:pPr>
      <w:jc w:val="both"/>
    </w:pPr>
    <w:rPr>
      <w:rFonts w:ascii="CIBFont Sans" w:hAnsi="CIBFont Sans" w:cs="Arial"/>
      <w:b/>
      <w:color w:val="000000" w:themeColor="text1"/>
      <w:sz w:val="24"/>
      <w:szCs w:val="24"/>
    </w:rPr>
  </w:style>
  <w:style w:type="character" w:customStyle="1" w:styleId="Estilo2Car">
    <w:name w:val="Estilo2 Car"/>
    <w:basedOn w:val="SinespaciadoCar"/>
    <w:link w:val="Estilo2"/>
    <w:rsid w:val="002F4897"/>
    <w:rPr>
      <w:rFonts w:ascii="CIBFont Sans" w:hAnsi="CIBFont Sans" w:cs="Arial"/>
      <w:b/>
      <w:color w:val="000000" w:themeColor="text1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DF28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F289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F289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F28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F2895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A249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249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38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bancolombia.sharepoint.com/sites/co-gsca/Lists/Flujo%20de%20radicacin%20rechazos%20de%20cuentas%20embargadas/AllItems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hyperlink" Target="https://bancolombia.sharepoint.com/sites/portalemplead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bancolombia.sharepoint.com/sites/portalempleado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emf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oKeywords xmlns="4215536f-f4e7-4e0b-9b5e-74537e5768c8">Manual de Usuario, MU, Formato Manual de Usuario, Formato MU</SeoKeywords>
    <_ip_UnifiedCompliancePolicyUIAction xmlns="http://schemas.microsoft.com/sharepoint/v3" xsi:nil="true"/>
    <_ip_UnifiedCompliancePolicyProperties xmlns="http://schemas.microsoft.com/sharepoint/v3" xsi:nil="true"/>
    <LikesCount xmlns="http://schemas.microsoft.com/sharepoint/v3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RatedBy xmlns="http://schemas.microsoft.com/sharepoint/v3">
      <UserInfo>
        <DisplayName/>
        <AccountId xsi:nil="true"/>
        <AccountType/>
      </UserInfo>
    </RatedBy>
    <lcf76f155ced4ddcb4097134ff3c332f xmlns="7acbc444-8479-4c0f-bc1a-97dc08125112">
      <Terms xmlns="http://schemas.microsoft.com/office/infopath/2007/PartnerControls"/>
    </lcf76f155ced4ddcb4097134ff3c332f>
    <TaxCatchAll xmlns="4215536f-f4e7-4e0b-9b5e-74537e5768c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6C8CEBDF5DDF4497AC49991601F36D" ma:contentTypeVersion="25" ma:contentTypeDescription="Crear nuevo documento." ma:contentTypeScope="" ma:versionID="6857d2c0d8ea830ae18485e35f6ffc7a">
  <xsd:schema xmlns:xsd="http://www.w3.org/2001/XMLSchema" xmlns:xs="http://www.w3.org/2001/XMLSchema" xmlns:p="http://schemas.microsoft.com/office/2006/metadata/properties" xmlns:ns1="http://schemas.microsoft.com/sharepoint/v3" xmlns:ns2="4215536f-f4e7-4e0b-9b5e-74537e5768c8" xmlns:ns3="7acbc444-8479-4c0f-bc1a-97dc08125112" targetNamespace="http://schemas.microsoft.com/office/2006/metadata/properties" ma:root="true" ma:fieldsID="5f921b9718125135e612dc611ba05b8c" ns1:_="" ns2:_="" ns3:_="">
    <xsd:import namespace="http://schemas.microsoft.com/sharepoint/v3"/>
    <xsd:import namespace="4215536f-f4e7-4e0b-9b5e-74537e5768c8"/>
    <xsd:import namespace="7acbc444-8479-4c0f-bc1a-97dc08125112"/>
    <xsd:element name="properties">
      <xsd:complexType>
        <xsd:sequence>
          <xsd:element name="documentManagement">
            <xsd:complexType>
              <xsd:all>
                <xsd:element ref="ns2:SeoKeywords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Acción de IU de la Directiva de cumplimiento unificado" ma:hidden="true" ma:internalName="_ip_UnifiedCompliancePolicyUIAction">
      <xsd:simpleType>
        <xsd:restriction base="dms:Text"/>
      </xsd:simpleType>
    </xsd:element>
    <xsd:element name="AverageRating" ma:index="22" nillable="true" ma:displayName="Clasificación (0-5)" ma:decimals="2" ma:description="Valor promedio de todas las clasificaciones que se han enviado" ma:internalName="AverageRating" ma:readOnly="true">
      <xsd:simpleType>
        <xsd:restriction base="dms:Number"/>
      </xsd:simpleType>
    </xsd:element>
    <xsd:element name="RatingCount" ma:index="23" nillable="true" ma:displayName="Número de clasificaciones" ma:decimals="0" ma:description="Número de clasificaciones enviado" ma:internalName="RatingCount" ma:readOnly="true">
      <xsd:simpleType>
        <xsd:restriction base="dms:Number"/>
      </xsd:simpleType>
    </xsd:element>
    <xsd:element name="RatedBy" ma:index="24" nillable="true" ma:displayName="Valorado por" ma:description="Los usuarios valoraron el elemento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25" nillable="true" ma:displayName="Valoraciones de usuario" ma:description="Valoraciones de usuario para el elemento" ma:hidden="true" ma:internalName="Ratings">
      <xsd:simpleType>
        <xsd:restriction base="dms:Note"/>
      </xsd:simpleType>
    </xsd:element>
    <xsd:element name="LikesCount" ma:index="26" nillable="true" ma:displayName="Número de Me gusta" ma:internalName="LikesCount">
      <xsd:simpleType>
        <xsd:restriction base="dms:Unknown"/>
      </xsd:simpleType>
    </xsd:element>
    <xsd:element name="LikedBy" ma:index="27" nillable="true" ma:displayName="Gusta a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15536f-f4e7-4e0b-9b5e-74537e5768c8" elementFormDefault="qualified">
    <xsd:import namespace="http://schemas.microsoft.com/office/2006/documentManagement/types"/>
    <xsd:import namespace="http://schemas.microsoft.com/office/infopath/2007/PartnerControls"/>
    <xsd:element name="SeoKeywords" ma:index="8" ma:displayName="Palabras claves" ma:internalName="SeoKeywords">
      <xsd:simpleType>
        <xsd:restriction base="dms:Note">
          <xsd:maxLength value="255"/>
        </xsd:restriction>
      </xsd:simpleType>
    </xsd:element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03bd1b6a-b252-4e18-a35d-8b1ecaeb51ff}" ma:internalName="TaxCatchAll" ma:showField="CatchAllData" ma:web="4215536f-f4e7-4e0b-9b5e-74537e5768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cbc444-8479-4c0f-bc1a-97dc081251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31" nillable="true" ma:taxonomy="true" ma:internalName="lcf76f155ced4ddcb4097134ff3c332f" ma:taxonomyFieldName="MediaServiceImageTags" ma:displayName="Etiquetas de imagen" ma:readOnly="false" ma:fieldId="{5cf76f15-5ced-4ddc-b409-7134ff3c332f}" ma:taxonomyMulti="true" ma:sspId="53a41489-9efd-4705-82fc-442e31f9b6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 ma:index="9" ma:displayName="Comentario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561C4D-7DEC-4E3F-95CE-A751BF4315DE}">
  <ds:schemaRefs>
    <ds:schemaRef ds:uri="http://schemas.microsoft.com/office/2006/metadata/properties"/>
    <ds:schemaRef ds:uri="http://schemas.microsoft.com/office/infopath/2007/PartnerControls"/>
    <ds:schemaRef ds:uri="4215536f-f4e7-4e0b-9b5e-74537e5768c8"/>
    <ds:schemaRef ds:uri="http://schemas.microsoft.com/sharepoint/v3"/>
    <ds:schemaRef ds:uri="7acbc444-8479-4c0f-bc1a-97dc08125112"/>
  </ds:schemaRefs>
</ds:datastoreItem>
</file>

<file path=customXml/itemProps2.xml><?xml version="1.0" encoding="utf-8"?>
<ds:datastoreItem xmlns:ds="http://schemas.openxmlformats.org/officeDocument/2006/customXml" ds:itemID="{D7E9CBD4-8BEA-46AD-9CA1-B090D1C367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201B55-7621-4087-930C-A52413C4AA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251FC5-1B93-4A8C-979B-36B555ECD9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215536f-f4e7-4e0b-9b5e-74537e5768c8"/>
    <ds:schemaRef ds:uri="7acbc444-8479-4c0f-bc1a-97dc081251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27</Pages>
  <Words>2832</Words>
  <Characters>15576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Bancolombia</Company>
  <LinksUpToDate>false</LinksUpToDate>
  <CharactersWithSpaces>18372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Bancolombia</dc:creator>
  <cp:keywords/>
  <dc:description/>
  <cp:lastModifiedBy>Daniel Castano Calderon</cp:lastModifiedBy>
  <cp:revision>92</cp:revision>
  <cp:lastPrinted>2021-04-08T14:23:00Z</cp:lastPrinted>
  <dcterms:created xsi:type="dcterms:W3CDTF">2023-05-08T14:32:00Z</dcterms:created>
  <dcterms:modified xsi:type="dcterms:W3CDTF">2023-11-10T20:14:00Z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0x010100026C8CEBDF5DDF4497AC49991601F36D</vt:lpwstr>
  </property>
  <property fmtid="{D5CDD505-2E9C-101B-9397-08002B2CF9AE}" pid="3" name="Subproceso">
    <vt:lpwstr>915;#Realizar Conciliación Contable de Mercado de Valores|6dd1d5ab-d8d1-4f7c-b289-3e172c6855b6</vt:lpwstr>
  </property>
  <property fmtid="{D5CDD505-2E9C-101B-9397-08002B2CF9AE}" pid="4" name="Filial.">
    <vt:lpwstr>540;#Valores|d9e2a4f2-7e5f-406f-bdf4-00e616c46de5</vt:lpwstr>
  </property>
  <property fmtid="{D5CDD505-2E9C-101B-9397-08002B2CF9AE}" pid="5" name="k516fe2f4f8d4aecb00c424b57661a02">
    <vt:lpwstr/>
  </property>
  <property fmtid="{D5CDD505-2E9C-101B-9397-08002B2CF9AE}" pid="6" name="Tipo de Documento">
    <vt:lpwstr/>
  </property>
</Properties>
</file>